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4E68" w:rsidRDefault="00324E68" w:rsidP="005F147B">
      <w:pPr>
        <w:spacing w:line="360" w:lineRule="auto"/>
        <w:jc w:val="center"/>
        <w:rPr>
          <w:rFonts w:ascii="Times New Roman" w:hAnsi="Times New Roman" w:cs="Times New Roman"/>
          <w:b/>
          <w:sz w:val="28"/>
          <w:szCs w:val="28"/>
        </w:rPr>
      </w:pPr>
      <w:r w:rsidRPr="005F147B">
        <w:rPr>
          <w:rStyle w:val="Refdenotaderodap"/>
          <w:rFonts w:ascii="Times New Roman" w:hAnsi="Times New Roman" w:cs="Times New Roman"/>
          <w:b/>
          <w:sz w:val="28"/>
          <w:szCs w:val="28"/>
        </w:rPr>
        <w:footnoteReference w:id="1"/>
      </w:r>
      <w:r w:rsidRPr="005F147B">
        <w:rPr>
          <w:rFonts w:ascii="Times New Roman" w:hAnsi="Times New Roman" w:cs="Times New Roman"/>
          <w:b/>
          <w:sz w:val="28"/>
          <w:szCs w:val="28"/>
        </w:rPr>
        <w:t>TRABALHO POLICIAL E SEUS REFLEXOS NA SAÚDE DOS POLICIAIS MILITARES DO 15° CRPM GOIANÉSIA-GO</w:t>
      </w:r>
    </w:p>
    <w:p w:rsidR="00475E6E" w:rsidRPr="005F147B" w:rsidRDefault="00475E6E" w:rsidP="00475E6E">
      <w:pPr>
        <w:spacing w:line="240" w:lineRule="auto"/>
        <w:jc w:val="center"/>
        <w:rPr>
          <w:rFonts w:ascii="Times New Roman" w:hAnsi="Times New Roman" w:cs="Times New Roman"/>
          <w:b/>
          <w:sz w:val="28"/>
          <w:szCs w:val="28"/>
        </w:rPr>
      </w:pPr>
    </w:p>
    <w:p w:rsidR="00324E68" w:rsidRPr="005F147B" w:rsidRDefault="00324E68" w:rsidP="005F14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US" w:eastAsia="pt-BR"/>
        </w:rPr>
      </w:pPr>
      <w:r w:rsidRPr="005F147B">
        <w:rPr>
          <w:rFonts w:ascii="Times New Roman" w:eastAsia="Times New Roman" w:hAnsi="Times New Roman" w:cs="Times New Roman"/>
          <w:color w:val="212121"/>
          <w:sz w:val="24"/>
          <w:szCs w:val="24"/>
          <w:lang w:val="en-US" w:eastAsia="pt-BR"/>
        </w:rPr>
        <w:t>POLICE WORK AND ITS REFLECTIONS ON THE HEALTH OF MILITARY POLICIES OF THE 15TH CRPM GOIANÉSIA-GO</w:t>
      </w:r>
    </w:p>
    <w:p w:rsidR="00324E68" w:rsidRPr="004F1157" w:rsidRDefault="00324E68" w:rsidP="00324E68">
      <w:pPr>
        <w:spacing w:line="360" w:lineRule="auto"/>
        <w:jc w:val="center"/>
        <w:rPr>
          <w:rFonts w:ascii="Times New Roman" w:hAnsi="Times New Roman" w:cs="Times New Roman"/>
          <w:b/>
          <w:sz w:val="24"/>
          <w:szCs w:val="24"/>
          <w:lang w:val="en-US"/>
        </w:rPr>
      </w:pPr>
    </w:p>
    <w:p w:rsidR="00324E68" w:rsidRPr="004F1157" w:rsidRDefault="00324E68" w:rsidP="00324E68">
      <w:pPr>
        <w:jc w:val="right"/>
        <w:rPr>
          <w:rFonts w:ascii="Times New Roman" w:hAnsi="Times New Roman" w:cs="Times New Roman"/>
          <w:b/>
          <w:lang w:val="en-US"/>
        </w:rPr>
      </w:pPr>
    </w:p>
    <w:p w:rsidR="00324E68" w:rsidRPr="004F1157" w:rsidRDefault="00324E68" w:rsidP="005F147B">
      <w:pPr>
        <w:spacing w:after="0" w:line="240" w:lineRule="auto"/>
        <w:jc w:val="right"/>
        <w:rPr>
          <w:rFonts w:ascii="Times New Roman" w:hAnsi="Times New Roman" w:cs="Times New Roman"/>
          <w:sz w:val="20"/>
          <w:szCs w:val="20"/>
          <w:vertAlign w:val="superscript"/>
        </w:rPr>
      </w:pPr>
      <w:r w:rsidRPr="00D673CC">
        <w:rPr>
          <w:rFonts w:ascii="Times New Roman" w:hAnsi="Times New Roman" w:cs="Times New Roman"/>
          <w:sz w:val="20"/>
          <w:szCs w:val="20"/>
        </w:rPr>
        <w:t>CARDOSO, Marcos Vinicius Gomes</w:t>
      </w:r>
      <w:r>
        <w:rPr>
          <w:rFonts w:ascii="Times New Roman" w:hAnsi="Times New Roman" w:cs="Times New Roman"/>
          <w:sz w:val="20"/>
          <w:szCs w:val="20"/>
          <w:vertAlign w:val="superscript"/>
        </w:rPr>
        <w:t>1</w:t>
      </w:r>
    </w:p>
    <w:p w:rsidR="00324E68" w:rsidRPr="004F1157" w:rsidRDefault="00324E68" w:rsidP="005F147B">
      <w:pPr>
        <w:spacing w:after="0" w:line="240" w:lineRule="auto"/>
        <w:jc w:val="right"/>
        <w:rPr>
          <w:rFonts w:ascii="Times New Roman" w:hAnsi="Times New Roman" w:cs="Times New Roman"/>
          <w:sz w:val="20"/>
          <w:szCs w:val="20"/>
        </w:rPr>
      </w:pPr>
      <w:r w:rsidRPr="00D673CC">
        <w:rPr>
          <w:rFonts w:ascii="Times New Roman" w:hAnsi="Times New Roman" w:cs="Times New Roman"/>
          <w:sz w:val="20"/>
          <w:szCs w:val="20"/>
        </w:rPr>
        <w:t>SILVA, Reinaldo José da</w:t>
      </w:r>
      <w:r>
        <w:rPr>
          <w:rFonts w:ascii="Times New Roman" w:hAnsi="Times New Roman" w:cs="Times New Roman"/>
          <w:sz w:val="20"/>
          <w:szCs w:val="20"/>
          <w:vertAlign w:val="superscript"/>
        </w:rPr>
        <w:t>2</w:t>
      </w:r>
    </w:p>
    <w:p w:rsidR="00324E68" w:rsidRPr="00D673CC" w:rsidRDefault="00324E68" w:rsidP="00324E68">
      <w:pPr>
        <w:spacing w:after="0" w:line="240" w:lineRule="auto"/>
        <w:jc w:val="right"/>
        <w:rPr>
          <w:rFonts w:ascii="Times New Roman" w:hAnsi="Times New Roman" w:cs="Times New Roman"/>
          <w:sz w:val="20"/>
          <w:szCs w:val="20"/>
        </w:rPr>
      </w:pPr>
    </w:p>
    <w:p w:rsidR="00324E68" w:rsidRPr="00D673CC" w:rsidRDefault="00324E68" w:rsidP="00324E68">
      <w:pPr>
        <w:spacing w:after="0" w:line="240" w:lineRule="auto"/>
        <w:jc w:val="right"/>
        <w:rPr>
          <w:rFonts w:ascii="Times New Roman" w:hAnsi="Times New Roman" w:cs="Times New Roman"/>
          <w:b/>
        </w:rPr>
      </w:pPr>
    </w:p>
    <w:p w:rsidR="00324E68" w:rsidRDefault="00324E68" w:rsidP="00324E68">
      <w:pPr>
        <w:spacing w:line="360" w:lineRule="auto"/>
        <w:jc w:val="both"/>
        <w:rPr>
          <w:rFonts w:ascii="Times New Roman" w:hAnsi="Times New Roman" w:cs="Times New Roman"/>
          <w:b/>
          <w:sz w:val="24"/>
        </w:rPr>
      </w:pPr>
      <w:r w:rsidRPr="00D673CC">
        <w:rPr>
          <w:rFonts w:ascii="Times New Roman" w:hAnsi="Times New Roman" w:cs="Times New Roman"/>
          <w:b/>
          <w:sz w:val="24"/>
        </w:rPr>
        <w:t>RESUMO</w:t>
      </w:r>
    </w:p>
    <w:p w:rsidR="00D87F7E" w:rsidRDefault="00D87F7E" w:rsidP="00324E68">
      <w:pPr>
        <w:spacing w:line="360" w:lineRule="auto"/>
        <w:jc w:val="both"/>
        <w:rPr>
          <w:rFonts w:ascii="Times New Roman" w:hAnsi="Times New Roman" w:cs="Times New Roman"/>
          <w:b/>
          <w:sz w:val="24"/>
        </w:rPr>
      </w:pPr>
    </w:p>
    <w:p w:rsidR="003A566F" w:rsidRDefault="003A566F" w:rsidP="003A566F">
      <w:pPr>
        <w:spacing w:line="240" w:lineRule="auto"/>
        <w:jc w:val="both"/>
        <w:rPr>
          <w:rFonts w:ascii="Times New Roman" w:hAnsi="Times New Roman" w:cs="Times New Roman"/>
          <w:sz w:val="24"/>
        </w:rPr>
      </w:pPr>
      <w:r>
        <w:rPr>
          <w:rFonts w:ascii="Times New Roman" w:hAnsi="Times New Roman" w:cs="Times New Roman"/>
          <w:sz w:val="24"/>
        </w:rPr>
        <w:t xml:space="preserve">Em virtude das inúmeras mudanças sociais é cada vez mais comum o surgimento de conflitos sociais como: aumento da criminalidade e da violência. Desse modo, a polícia é peça chave na contenção, manutenção e restauração da ordem pública. Nesse contexto o trabalho policial é tido como uma das, senão a profissão mais estressante permeada não só por atividades de alto risco, como também por um misto de rotina e incerteza, além do compromisso de dedicação exclusiva abnegando-se muitas vezes da própria vida e do convívio familiar. </w:t>
      </w:r>
    </w:p>
    <w:p w:rsidR="003A566F" w:rsidRDefault="003A566F" w:rsidP="003A566F">
      <w:pPr>
        <w:spacing w:line="240" w:lineRule="auto"/>
        <w:jc w:val="both"/>
        <w:rPr>
          <w:rFonts w:ascii="Times New Roman" w:hAnsi="Times New Roman" w:cs="Times New Roman"/>
          <w:sz w:val="24"/>
        </w:rPr>
      </w:pPr>
      <w:r>
        <w:rPr>
          <w:rFonts w:ascii="Times New Roman" w:hAnsi="Times New Roman" w:cs="Times New Roman"/>
          <w:sz w:val="24"/>
        </w:rPr>
        <w:t>Não apenas por isso, mas também pela sobrecarga de trabalho e a exposição aos mais variados riscos que acometem tanto a saúde física como a saúde mental, aumentando assim a predisposição desses policiais ao estresse, diminuição da qualidade dos serviços prestados e outras patologias capazes até mesmo de afastar o individuo do exercício de suas funções. Diversos estudos relatam que a qualidade de vidas no trabalho exerce influencia tanto positiva quanto negativa sobre a saúde do individuo.</w:t>
      </w:r>
    </w:p>
    <w:p w:rsidR="003A566F" w:rsidRDefault="003A566F" w:rsidP="003A566F">
      <w:pPr>
        <w:spacing w:line="240" w:lineRule="auto"/>
        <w:jc w:val="both"/>
        <w:rPr>
          <w:rFonts w:ascii="Times New Roman" w:hAnsi="Times New Roman" w:cs="Times New Roman"/>
          <w:sz w:val="24"/>
        </w:rPr>
      </w:pPr>
      <w:r>
        <w:rPr>
          <w:rFonts w:ascii="Times New Roman" w:hAnsi="Times New Roman" w:cs="Times New Roman"/>
          <w:sz w:val="24"/>
        </w:rPr>
        <w:t>O presente estudo tem com objetivo averiguar e identificar a relação entre fatores do cotidiano laboral dos policiais militares do 15º CRPM- Goianésia-Go e se os mesmos condicionam o sofrimento, o surgimento de patologias ou adoecimento dos policiais militares.</w:t>
      </w:r>
    </w:p>
    <w:p w:rsidR="0008775B" w:rsidRDefault="0008775B" w:rsidP="003A566F">
      <w:pPr>
        <w:spacing w:line="240" w:lineRule="auto"/>
        <w:jc w:val="both"/>
        <w:rPr>
          <w:rFonts w:ascii="Times New Roman" w:hAnsi="Times New Roman" w:cs="Times New Roman"/>
          <w:sz w:val="24"/>
        </w:rPr>
      </w:pPr>
    </w:p>
    <w:p w:rsidR="00324E68" w:rsidRDefault="00324E68" w:rsidP="00324E68">
      <w:pPr>
        <w:spacing w:line="360" w:lineRule="auto"/>
        <w:jc w:val="both"/>
        <w:rPr>
          <w:rFonts w:ascii="Times New Roman" w:hAnsi="Times New Roman" w:cs="Times New Roman"/>
          <w:b/>
          <w:sz w:val="24"/>
        </w:rPr>
      </w:pPr>
      <w:r w:rsidRPr="003A566F">
        <w:rPr>
          <w:rFonts w:ascii="Times New Roman" w:hAnsi="Times New Roman" w:cs="Times New Roman"/>
          <w:sz w:val="24"/>
        </w:rPr>
        <w:t>Palavras-chave:</w:t>
      </w:r>
      <w:r w:rsidR="003A566F">
        <w:rPr>
          <w:rFonts w:ascii="Times New Roman" w:hAnsi="Times New Roman" w:cs="Times New Roman"/>
          <w:b/>
          <w:sz w:val="24"/>
        </w:rPr>
        <w:t xml:space="preserve"> Policial Militar, Saúde, Estresse.</w:t>
      </w:r>
    </w:p>
    <w:p w:rsidR="004578EE" w:rsidRDefault="004578EE" w:rsidP="00324E68">
      <w:pPr>
        <w:spacing w:line="360" w:lineRule="auto"/>
        <w:jc w:val="both"/>
        <w:rPr>
          <w:rFonts w:ascii="Times New Roman" w:hAnsi="Times New Roman" w:cs="Times New Roman"/>
          <w:b/>
          <w:sz w:val="24"/>
        </w:rPr>
        <w:sectPr w:rsidR="004578EE" w:rsidSect="00150DE5">
          <w:headerReference w:type="default" r:id="rId8"/>
          <w:pgSz w:w="11906" w:h="16838"/>
          <w:pgMar w:top="1417" w:right="1701" w:bottom="1417" w:left="1701" w:header="708" w:footer="708" w:gutter="0"/>
          <w:cols w:space="708"/>
          <w:docGrid w:linePitch="360"/>
        </w:sectPr>
      </w:pPr>
    </w:p>
    <w:p w:rsidR="00324E68" w:rsidRPr="00AD6B80" w:rsidRDefault="00324E68" w:rsidP="00324E68">
      <w:pPr>
        <w:spacing w:line="360" w:lineRule="auto"/>
        <w:jc w:val="both"/>
        <w:rPr>
          <w:rFonts w:ascii="Times New Roman" w:hAnsi="Times New Roman" w:cs="Times New Roman"/>
          <w:b/>
          <w:sz w:val="24"/>
          <w:lang w:val="en-US"/>
        </w:rPr>
      </w:pPr>
      <w:r w:rsidRPr="00AD6B80">
        <w:rPr>
          <w:rFonts w:ascii="Times New Roman" w:hAnsi="Times New Roman" w:cs="Times New Roman"/>
          <w:b/>
          <w:sz w:val="24"/>
          <w:lang w:val="en-US"/>
        </w:rPr>
        <w:lastRenderedPageBreak/>
        <w:t>ABSTRACT</w:t>
      </w:r>
    </w:p>
    <w:p w:rsidR="004578EE" w:rsidRPr="00AD6B80" w:rsidRDefault="004578EE" w:rsidP="00324E68">
      <w:pPr>
        <w:spacing w:line="360" w:lineRule="auto"/>
        <w:jc w:val="both"/>
        <w:rPr>
          <w:rFonts w:ascii="Times New Roman" w:hAnsi="Times New Roman" w:cs="Times New Roman"/>
          <w:b/>
          <w:sz w:val="24"/>
          <w:lang w:val="en-US"/>
        </w:rPr>
      </w:pPr>
    </w:p>
    <w:p w:rsidR="003A566F" w:rsidRPr="00F461DF" w:rsidRDefault="003A566F" w:rsidP="003A566F">
      <w:pPr>
        <w:spacing w:line="360" w:lineRule="auto"/>
        <w:jc w:val="both"/>
        <w:rPr>
          <w:rFonts w:ascii="Times New Roman" w:hAnsi="Times New Roman" w:cs="Times New Roman"/>
          <w:sz w:val="24"/>
          <w:lang w:val="en-US"/>
        </w:rPr>
      </w:pPr>
      <w:r w:rsidRPr="00F461DF">
        <w:rPr>
          <w:rFonts w:ascii="Times New Roman" w:hAnsi="Times New Roman" w:cs="Times New Roman"/>
          <w:sz w:val="24"/>
          <w:lang w:val="en-US"/>
        </w:rPr>
        <w:t xml:space="preserve">Because of the numerous social changes, the emergence of social conflicts is increasingly common, such as: increased crime and violence. In this way, the police are a key component in the containment, maintenance and restoration of public order. In this context, police work is regarded as one of the most stressful profession, not only for high-risk activities, but also for a mixture of routine and uncertainty, in addition to the commitment of exclusive dedication to self-denial, often from the Life and family conviviality. </w:t>
      </w:r>
    </w:p>
    <w:p w:rsidR="003A566F" w:rsidRPr="00F461DF" w:rsidRDefault="003A566F" w:rsidP="003A566F">
      <w:pPr>
        <w:spacing w:line="360" w:lineRule="auto"/>
        <w:jc w:val="both"/>
        <w:rPr>
          <w:rFonts w:ascii="Times New Roman" w:hAnsi="Times New Roman" w:cs="Times New Roman"/>
          <w:sz w:val="24"/>
          <w:lang w:val="en-US"/>
        </w:rPr>
      </w:pPr>
      <w:r w:rsidRPr="00F461DF">
        <w:rPr>
          <w:rFonts w:ascii="Times New Roman" w:hAnsi="Times New Roman" w:cs="Times New Roman"/>
          <w:sz w:val="24"/>
          <w:lang w:val="en-US"/>
        </w:rPr>
        <w:t>Not only for this, but also for the workload and exposure to the most varied risks that affect both physical health and mental health, thus increasing the predisposition of these police officers to stress, diminished quality of services rendered and Other pathologies capable of even departing the individual from exercising their duties. Several studies report that the quality of life at work exerts a positive and negative influence on the health of the individual.</w:t>
      </w:r>
    </w:p>
    <w:p w:rsidR="0008775B" w:rsidRDefault="003A566F" w:rsidP="0008775B">
      <w:pPr>
        <w:spacing w:line="360" w:lineRule="auto"/>
        <w:jc w:val="both"/>
        <w:rPr>
          <w:rFonts w:ascii="Times New Roman" w:hAnsi="Times New Roman" w:cs="Times New Roman"/>
          <w:sz w:val="24"/>
          <w:lang w:val="en-US"/>
        </w:rPr>
      </w:pPr>
      <w:r w:rsidRPr="00F461DF">
        <w:rPr>
          <w:rFonts w:ascii="Times New Roman" w:hAnsi="Times New Roman" w:cs="Times New Roman"/>
          <w:sz w:val="24"/>
          <w:lang w:val="en-US"/>
        </w:rPr>
        <w:t>The present study aims to ascertain and identify the relationship between factors of the daily work of the military officers of the 15th CPMR-Goianésia-Go and if they condition the suffering, the emergence of pathologies or illness of the military police.</w:t>
      </w:r>
      <w:r w:rsidRPr="00F461DF">
        <w:rPr>
          <w:rFonts w:ascii="Times New Roman" w:hAnsi="Times New Roman" w:cs="Times New Roman"/>
          <w:sz w:val="24"/>
          <w:lang w:val="en-US"/>
        </w:rPr>
        <w:cr/>
      </w:r>
    </w:p>
    <w:p w:rsidR="00324E68" w:rsidRPr="00AD6B80" w:rsidRDefault="00324E68" w:rsidP="0008775B">
      <w:pPr>
        <w:spacing w:line="360" w:lineRule="auto"/>
        <w:jc w:val="both"/>
        <w:rPr>
          <w:rFonts w:ascii="Times New Roman" w:hAnsi="Times New Roman" w:cs="Times New Roman"/>
          <w:b/>
          <w:lang w:val="en-US"/>
        </w:rPr>
      </w:pPr>
      <w:r w:rsidRPr="00AD6B80">
        <w:rPr>
          <w:rFonts w:ascii="Times New Roman" w:hAnsi="Times New Roman" w:cs="Times New Roman"/>
          <w:sz w:val="24"/>
          <w:szCs w:val="24"/>
          <w:lang w:val="en-US"/>
        </w:rPr>
        <w:t>Keywords:</w:t>
      </w:r>
      <w:r w:rsidR="0008775B" w:rsidRPr="00AD6B80">
        <w:rPr>
          <w:lang w:val="en-US"/>
        </w:rPr>
        <w:t xml:space="preserve"> </w:t>
      </w:r>
      <w:r w:rsidR="0008775B" w:rsidRPr="00AD6B80">
        <w:rPr>
          <w:rFonts w:ascii="Times New Roman" w:hAnsi="Times New Roman" w:cs="Times New Roman"/>
          <w:b/>
          <w:lang w:val="en-US"/>
        </w:rPr>
        <w:t>Military police, health, stress</w:t>
      </w:r>
    </w:p>
    <w:p w:rsidR="00B56D87" w:rsidRPr="00AD6B80" w:rsidRDefault="00B56D87" w:rsidP="0008775B">
      <w:pPr>
        <w:spacing w:line="360" w:lineRule="auto"/>
        <w:jc w:val="both"/>
        <w:rPr>
          <w:rFonts w:ascii="Times New Roman" w:hAnsi="Times New Roman" w:cs="Times New Roman"/>
          <w:b/>
          <w:lang w:val="en-US"/>
        </w:rPr>
      </w:pPr>
    </w:p>
    <w:p w:rsidR="00B56D87" w:rsidRPr="00AD6B80" w:rsidRDefault="00B56D87" w:rsidP="0008775B">
      <w:pPr>
        <w:spacing w:line="360" w:lineRule="auto"/>
        <w:jc w:val="both"/>
        <w:rPr>
          <w:rFonts w:ascii="Times New Roman" w:hAnsi="Times New Roman" w:cs="Times New Roman"/>
          <w:b/>
          <w:lang w:val="en-US"/>
        </w:rPr>
      </w:pPr>
    </w:p>
    <w:p w:rsidR="00324E68" w:rsidRPr="00AD6B80" w:rsidRDefault="00324E68" w:rsidP="00324E68">
      <w:pPr>
        <w:spacing w:line="360" w:lineRule="auto"/>
        <w:jc w:val="both"/>
        <w:rPr>
          <w:rFonts w:ascii="Times New Roman" w:hAnsi="Times New Roman" w:cs="Times New Roman"/>
          <w:b/>
          <w:lang w:val="en-US"/>
        </w:rPr>
      </w:pPr>
      <w:r w:rsidRPr="00AD6B80">
        <w:rPr>
          <w:rFonts w:ascii="Times New Roman" w:hAnsi="Times New Roman" w:cs="Times New Roman"/>
          <w:b/>
          <w:sz w:val="24"/>
          <w:szCs w:val="24"/>
          <w:lang w:val="en-US"/>
        </w:rPr>
        <w:t>1</w:t>
      </w:r>
      <w:r w:rsidR="0018624F" w:rsidRPr="00AD6B80">
        <w:rPr>
          <w:rFonts w:ascii="Times New Roman" w:hAnsi="Times New Roman" w:cs="Times New Roman"/>
          <w:b/>
          <w:sz w:val="24"/>
          <w:szCs w:val="24"/>
          <w:lang w:val="en-US"/>
        </w:rPr>
        <w:t xml:space="preserve"> </w:t>
      </w:r>
      <w:r w:rsidRPr="00AD6B80">
        <w:rPr>
          <w:rFonts w:ascii="Times New Roman" w:hAnsi="Times New Roman" w:cs="Times New Roman"/>
          <w:b/>
          <w:sz w:val="24"/>
          <w:szCs w:val="24"/>
          <w:lang w:val="en-US"/>
        </w:rPr>
        <w:t>INTRODUÇÃO</w:t>
      </w:r>
      <w:r w:rsidRPr="00AD6B80">
        <w:rPr>
          <w:rFonts w:ascii="Times New Roman" w:hAnsi="Times New Roman" w:cs="Times New Roman"/>
          <w:b/>
          <w:sz w:val="24"/>
          <w:szCs w:val="24"/>
          <w:lang w:val="en-US"/>
        </w:rPr>
        <w:tab/>
      </w:r>
      <w:r w:rsidRPr="00AD6B80">
        <w:rPr>
          <w:rFonts w:ascii="Times New Roman" w:hAnsi="Times New Roman" w:cs="Times New Roman"/>
          <w:b/>
          <w:sz w:val="24"/>
          <w:szCs w:val="24"/>
          <w:lang w:val="en-US"/>
        </w:rPr>
        <w:tab/>
      </w:r>
      <w:r w:rsidRPr="00AD6B80">
        <w:rPr>
          <w:rFonts w:ascii="Times New Roman" w:hAnsi="Times New Roman" w:cs="Times New Roman"/>
          <w:b/>
          <w:sz w:val="24"/>
          <w:szCs w:val="24"/>
          <w:lang w:val="en-US"/>
        </w:rPr>
        <w:tab/>
      </w:r>
      <w:r w:rsidRPr="00AD6B80">
        <w:rPr>
          <w:rFonts w:ascii="Times New Roman" w:hAnsi="Times New Roman" w:cs="Times New Roman"/>
          <w:b/>
          <w:sz w:val="24"/>
          <w:szCs w:val="24"/>
          <w:lang w:val="en-US"/>
        </w:rPr>
        <w:tab/>
      </w:r>
      <w:r w:rsidRPr="00AD6B80">
        <w:rPr>
          <w:rFonts w:ascii="Times New Roman" w:hAnsi="Times New Roman" w:cs="Times New Roman"/>
          <w:b/>
          <w:sz w:val="24"/>
          <w:szCs w:val="24"/>
          <w:lang w:val="en-US"/>
        </w:rPr>
        <w:tab/>
      </w:r>
      <w:r w:rsidRPr="00AD6B80">
        <w:rPr>
          <w:rFonts w:ascii="Times New Roman" w:hAnsi="Times New Roman" w:cs="Times New Roman"/>
          <w:b/>
          <w:sz w:val="24"/>
          <w:szCs w:val="24"/>
          <w:lang w:val="en-US"/>
        </w:rPr>
        <w:tab/>
      </w:r>
      <w:r w:rsidRPr="00AD6B80">
        <w:rPr>
          <w:rFonts w:ascii="Times New Roman" w:hAnsi="Times New Roman" w:cs="Times New Roman"/>
          <w:b/>
          <w:sz w:val="24"/>
          <w:szCs w:val="24"/>
          <w:lang w:val="en-US"/>
        </w:rPr>
        <w:tab/>
      </w:r>
      <w:r w:rsidRPr="00AD6B80">
        <w:rPr>
          <w:rFonts w:ascii="Times New Roman" w:hAnsi="Times New Roman" w:cs="Times New Roman"/>
          <w:b/>
          <w:sz w:val="24"/>
          <w:szCs w:val="24"/>
          <w:lang w:val="en-US"/>
        </w:rPr>
        <w:tab/>
      </w:r>
      <w:r w:rsidRPr="00AD6B80">
        <w:rPr>
          <w:rFonts w:ascii="Times New Roman" w:hAnsi="Times New Roman" w:cs="Times New Roman"/>
          <w:b/>
          <w:sz w:val="24"/>
          <w:szCs w:val="24"/>
          <w:lang w:val="en-US"/>
        </w:rPr>
        <w:tab/>
      </w:r>
    </w:p>
    <w:p w:rsidR="00324E68" w:rsidRPr="00AD6B80" w:rsidRDefault="00324E68" w:rsidP="00DA2DD8">
      <w:pPr>
        <w:spacing w:after="0" w:line="360" w:lineRule="auto"/>
        <w:ind w:firstLine="1134"/>
        <w:contextualSpacing/>
        <w:jc w:val="both"/>
        <w:rPr>
          <w:rFonts w:ascii="Times New Roman" w:hAnsi="Times New Roman" w:cs="Times New Roman"/>
          <w:lang w:val="en-US"/>
        </w:rPr>
      </w:pPr>
    </w:p>
    <w:p w:rsidR="00324E68"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A transformação da vida moderna</w:t>
      </w:r>
      <w:r>
        <w:rPr>
          <w:rFonts w:ascii="Times New Roman" w:hAnsi="Times New Roman" w:cs="Times New Roman"/>
          <w:sz w:val="24"/>
          <w:szCs w:val="24"/>
        </w:rPr>
        <w:t xml:space="preserve"> trouxe para a humanidade inúmeros benefícios que refletem de forma significativa na sociedade, formas capazes de melhorar e f</w:t>
      </w:r>
      <w:r w:rsidR="00DF2D25">
        <w:rPr>
          <w:rFonts w:ascii="Times New Roman" w:hAnsi="Times New Roman" w:cs="Times New Roman"/>
          <w:sz w:val="24"/>
          <w:szCs w:val="24"/>
        </w:rPr>
        <w:t>acilitar a qualidade de vida, sendo</w:t>
      </w:r>
      <w:r>
        <w:rPr>
          <w:rFonts w:ascii="Times New Roman" w:hAnsi="Times New Roman" w:cs="Times New Roman"/>
          <w:sz w:val="24"/>
          <w:szCs w:val="24"/>
        </w:rPr>
        <w:t xml:space="preserve"> capaz de gerar consequências desastrosas como: desigualdade social, disputas por empregos, baixos salários, desempregos culminando assim no aumento da violência e criminalidade nos grandes centros urbanos.</w:t>
      </w:r>
    </w:p>
    <w:p w:rsidR="00324E68"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 xml:space="preserve">Ao observar </w:t>
      </w:r>
      <w:r>
        <w:rPr>
          <w:rFonts w:ascii="Times New Roman" w:hAnsi="Times New Roman" w:cs="Times New Roman"/>
          <w:sz w:val="24"/>
          <w:szCs w:val="24"/>
        </w:rPr>
        <w:t xml:space="preserve">o mundo do trabalho nota-se que este é precursor de muitas transformações seja no plano físico ou intelectual, em se tratando de trabalho algumas profissões exigem bem mais de seus trabalhadores expondo esses indivíduos a condições de </w:t>
      </w:r>
      <w:r>
        <w:rPr>
          <w:rFonts w:ascii="Times New Roman" w:hAnsi="Times New Roman" w:cs="Times New Roman"/>
          <w:sz w:val="24"/>
          <w:szCs w:val="24"/>
        </w:rPr>
        <w:lastRenderedPageBreak/>
        <w:t xml:space="preserve">pressão extrema e de muitas exigências, </w:t>
      </w:r>
      <w:r w:rsidR="00DF2D25">
        <w:rPr>
          <w:rFonts w:ascii="Times New Roman" w:hAnsi="Times New Roman" w:cs="Times New Roman"/>
          <w:sz w:val="24"/>
          <w:szCs w:val="24"/>
        </w:rPr>
        <w:t>que</w:t>
      </w:r>
      <w:r>
        <w:rPr>
          <w:rFonts w:ascii="Times New Roman" w:hAnsi="Times New Roman" w:cs="Times New Roman"/>
          <w:sz w:val="24"/>
          <w:szCs w:val="24"/>
        </w:rPr>
        <w:t xml:space="preserve"> favorecem o inicio de u</w:t>
      </w:r>
      <w:r w:rsidR="00DF2D25">
        <w:rPr>
          <w:rFonts w:ascii="Times New Roman" w:hAnsi="Times New Roman" w:cs="Times New Roman"/>
          <w:sz w:val="24"/>
          <w:szCs w:val="24"/>
        </w:rPr>
        <w:t>m quadro de estresse grave e até</w:t>
      </w:r>
      <w:r>
        <w:rPr>
          <w:rFonts w:ascii="Times New Roman" w:hAnsi="Times New Roman" w:cs="Times New Roman"/>
          <w:sz w:val="24"/>
          <w:szCs w:val="24"/>
        </w:rPr>
        <w:t xml:space="preserve"> mesmo outras patologias.</w:t>
      </w:r>
    </w:p>
    <w:p w:rsidR="00324E68"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 xml:space="preserve">Ao contextualizar o mundo do trabalho nota-se que </w:t>
      </w:r>
      <w:r>
        <w:rPr>
          <w:rFonts w:ascii="Times New Roman" w:hAnsi="Times New Roman" w:cs="Times New Roman"/>
          <w:sz w:val="24"/>
          <w:szCs w:val="24"/>
        </w:rPr>
        <w:t>ser um policial militar significa exercer uma profissão de muito risco, pois seu dia-a-dia é baseado em lidar diretamente com a violência, criminalidade e o constante risco que ameaça a vida, tudo isso para garantir que a ordem não seja perturbada, o trânsito seja seguro e a população tenha segurança, diante dessas condições o policial militar quase sempre estará envolvido em situações conflituosas na qual será exigida uma posição e uma atitude que por vezes será executada através do uso da força, disciplina e rigidez para se obter sucesso em seu trabalho e todo esse quadro constate de pressão e conflitos constituem fatores motivadores de um desequilíbrio no corpo o chamado estresse que traz prejuízos à saúde mental do individuo.</w:t>
      </w:r>
    </w:p>
    <w:p w:rsidR="00324E68" w:rsidRPr="00DB1543" w:rsidRDefault="00324E68" w:rsidP="00324E68">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Segundo Silva (2007)</w:t>
      </w:r>
      <w:r w:rsidRPr="00DB1543">
        <w:rPr>
          <w:rFonts w:ascii="Times New Roman" w:hAnsi="Times New Roman" w:cs="Times New Roman"/>
          <w:sz w:val="24"/>
          <w:szCs w:val="24"/>
        </w:rPr>
        <w:t>, além de prejuízos a saúde mental dos policiais há uma perda na qualidade dos serviços</w:t>
      </w:r>
      <w:r w:rsidR="004607F6">
        <w:rPr>
          <w:rFonts w:ascii="Times New Roman" w:hAnsi="Times New Roman" w:cs="Times New Roman"/>
          <w:sz w:val="24"/>
          <w:szCs w:val="24"/>
        </w:rPr>
        <w:t xml:space="preserve"> </w:t>
      </w:r>
      <w:r w:rsidRPr="00DB1543">
        <w:rPr>
          <w:rFonts w:ascii="Times New Roman" w:hAnsi="Times New Roman" w:cs="Times New Roman"/>
          <w:sz w:val="24"/>
          <w:szCs w:val="24"/>
        </w:rPr>
        <w:t>prestados diminuindo assim o rendimento no trabalho, uma vez que estão em constante estado de alerta</w:t>
      </w:r>
      <w:r w:rsidR="004607F6">
        <w:rPr>
          <w:rFonts w:ascii="Times New Roman" w:hAnsi="Times New Roman" w:cs="Times New Roman"/>
          <w:sz w:val="24"/>
          <w:szCs w:val="24"/>
        </w:rPr>
        <w:t xml:space="preserve"> </w:t>
      </w:r>
      <w:r w:rsidRPr="00DB1543">
        <w:rPr>
          <w:rFonts w:ascii="Times New Roman" w:hAnsi="Times New Roman" w:cs="Times New Roman"/>
          <w:sz w:val="24"/>
          <w:szCs w:val="24"/>
        </w:rPr>
        <w:t xml:space="preserve">e arriscando suas vidas. O autor ainda frisa que a profissão do policial está entre uma das mais estressantes que </w:t>
      </w:r>
      <w:r w:rsidR="0018624F" w:rsidRPr="00DB1543">
        <w:rPr>
          <w:rFonts w:ascii="Times New Roman" w:hAnsi="Times New Roman" w:cs="Times New Roman"/>
          <w:sz w:val="24"/>
          <w:szCs w:val="24"/>
        </w:rPr>
        <w:t>há</w:t>
      </w:r>
      <w:r w:rsidRPr="00DB1543">
        <w:rPr>
          <w:rFonts w:ascii="Times New Roman" w:hAnsi="Times New Roman" w:cs="Times New Roman"/>
          <w:sz w:val="24"/>
          <w:szCs w:val="24"/>
        </w:rPr>
        <w:t xml:space="preserve"> o que contribui para grande incidência de doenças e perda da qual</w:t>
      </w:r>
      <w:r w:rsidR="005C5F03">
        <w:rPr>
          <w:rFonts w:ascii="Times New Roman" w:hAnsi="Times New Roman" w:cs="Times New Roman"/>
          <w:sz w:val="24"/>
          <w:szCs w:val="24"/>
        </w:rPr>
        <w:t xml:space="preserve">idade de vida desses indivíduos </w:t>
      </w:r>
      <w:r w:rsidRPr="00DB1543">
        <w:rPr>
          <w:rFonts w:ascii="Times New Roman" w:hAnsi="Times New Roman" w:cs="Times New Roman"/>
          <w:sz w:val="24"/>
          <w:szCs w:val="24"/>
        </w:rPr>
        <w:t>expostos a muitos agentes estressores.</w:t>
      </w:r>
    </w:p>
    <w:p w:rsidR="00324E68" w:rsidRPr="00D673CC" w:rsidRDefault="00324E68" w:rsidP="0018624F">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Em face da constante cobrança que os policias militares sofrem por parte do governo e da população para produzir resultados satisfatórios e desempenhar bem suas funções assim como, o fato deste estar</w:t>
      </w:r>
      <w:r w:rsidRPr="00D673CC">
        <w:rPr>
          <w:rFonts w:ascii="Times New Roman" w:hAnsi="Times New Roman" w:cs="Times New Roman"/>
          <w:sz w:val="24"/>
          <w:szCs w:val="24"/>
        </w:rPr>
        <w:t xml:space="preserve"> diretamente condicionados a lidar com a violência e criminalid</w:t>
      </w:r>
      <w:r>
        <w:rPr>
          <w:rFonts w:ascii="Times New Roman" w:hAnsi="Times New Roman" w:cs="Times New Roman"/>
          <w:sz w:val="24"/>
          <w:szCs w:val="24"/>
        </w:rPr>
        <w:t>ade no seu cotidiano laboral é que surge a necessidade crescente de conhecer os impactos</w:t>
      </w:r>
      <w:r w:rsidRPr="00D673CC">
        <w:rPr>
          <w:rFonts w:ascii="Times New Roman" w:hAnsi="Times New Roman" w:cs="Times New Roman"/>
          <w:sz w:val="24"/>
          <w:szCs w:val="24"/>
        </w:rPr>
        <w:t xml:space="preserve"> causados por seu trabalho em sua saúde</w:t>
      </w:r>
      <w:r>
        <w:rPr>
          <w:rFonts w:ascii="Times New Roman" w:hAnsi="Times New Roman" w:cs="Times New Roman"/>
          <w:sz w:val="24"/>
          <w:szCs w:val="24"/>
        </w:rPr>
        <w:t>, tal observação irá refletir em melhorias na qualidade de vida dos policiais militares de Goiás bem como na qualidade dos serviços prestados pela instituição.</w:t>
      </w:r>
    </w:p>
    <w:p w:rsidR="00324E68"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Levando em consideração essa perspectiva, percebe-se que ainda são necessárias mais pesquisas e aprofundamentos acerca do trabalho do policial e sua saúde no estado de Goiás haja vista que em outros estados parecem ter mais trabalhos focados nesse sentido.</w:t>
      </w:r>
      <w:r>
        <w:rPr>
          <w:rFonts w:ascii="Times New Roman" w:hAnsi="Times New Roman" w:cs="Times New Roman"/>
          <w:sz w:val="24"/>
          <w:szCs w:val="24"/>
        </w:rPr>
        <w:t xml:space="preserve"> De acordo com Anchieta, </w:t>
      </w:r>
      <w:proofErr w:type="gramStart"/>
      <w:r>
        <w:rPr>
          <w:rFonts w:ascii="Times New Roman" w:hAnsi="Times New Roman" w:cs="Times New Roman"/>
          <w:sz w:val="24"/>
          <w:szCs w:val="24"/>
        </w:rPr>
        <w:t>et</w:t>
      </w:r>
      <w:proofErr w:type="gramEnd"/>
      <w:r>
        <w:rPr>
          <w:rFonts w:ascii="Times New Roman" w:hAnsi="Times New Roman" w:cs="Times New Roman"/>
          <w:sz w:val="24"/>
          <w:szCs w:val="24"/>
        </w:rPr>
        <w:t xml:space="preserve"> al (2011), estudos relacionados à saúde do policial no exercício de suas atividades são recente e poucos ainda o que sugere mais pesquisas acerca do assunto.</w:t>
      </w:r>
    </w:p>
    <w:p w:rsidR="00324E68" w:rsidRDefault="00DF2D25" w:rsidP="00324E68">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Portanto</w:t>
      </w:r>
      <w:r w:rsidR="00324E68" w:rsidRPr="00D673CC">
        <w:rPr>
          <w:rFonts w:ascii="Times New Roman" w:hAnsi="Times New Roman" w:cs="Times New Roman"/>
          <w:sz w:val="24"/>
          <w:szCs w:val="24"/>
        </w:rPr>
        <w:t xml:space="preserve"> o alvo</w:t>
      </w:r>
      <w:r w:rsidR="00324E68">
        <w:rPr>
          <w:rFonts w:ascii="Times New Roman" w:hAnsi="Times New Roman" w:cs="Times New Roman"/>
          <w:sz w:val="24"/>
          <w:szCs w:val="24"/>
        </w:rPr>
        <w:t xml:space="preserve"> aqui</w:t>
      </w:r>
      <w:r w:rsidR="00324E68" w:rsidRPr="00D673CC">
        <w:rPr>
          <w:rFonts w:ascii="Times New Roman" w:hAnsi="Times New Roman" w:cs="Times New Roman"/>
          <w:sz w:val="24"/>
          <w:szCs w:val="24"/>
        </w:rPr>
        <w:t xml:space="preserve"> é contribuir com o enriquecimento das literaturas existentes levantando questionamentos do que se tem feito ou </w:t>
      </w:r>
      <w:r>
        <w:rPr>
          <w:rFonts w:ascii="Times New Roman" w:hAnsi="Times New Roman" w:cs="Times New Roman"/>
          <w:sz w:val="24"/>
          <w:szCs w:val="24"/>
        </w:rPr>
        <w:t>não</w:t>
      </w:r>
      <w:r w:rsidR="00324E68" w:rsidRPr="00D673CC">
        <w:rPr>
          <w:rFonts w:ascii="Times New Roman" w:hAnsi="Times New Roman" w:cs="Times New Roman"/>
          <w:sz w:val="24"/>
          <w:szCs w:val="24"/>
        </w:rPr>
        <w:t xml:space="preserve"> acerca de tal problemática, levantando as principais hipóteses das doenças e agentes estressores especificamente nos policiais militares de Goianésia no </w:t>
      </w:r>
      <w:r>
        <w:rPr>
          <w:rFonts w:ascii="Times New Roman" w:hAnsi="Times New Roman" w:cs="Times New Roman"/>
          <w:sz w:val="24"/>
          <w:szCs w:val="24"/>
        </w:rPr>
        <w:t>15º</w:t>
      </w:r>
      <w:r w:rsidR="00324E68" w:rsidRPr="00D673CC">
        <w:rPr>
          <w:rFonts w:ascii="Times New Roman" w:hAnsi="Times New Roman" w:cs="Times New Roman"/>
          <w:sz w:val="24"/>
          <w:szCs w:val="24"/>
        </w:rPr>
        <w:t xml:space="preserve"> </w:t>
      </w:r>
      <w:r>
        <w:rPr>
          <w:rFonts w:ascii="Times New Roman" w:hAnsi="Times New Roman" w:cs="Times New Roman"/>
          <w:sz w:val="24"/>
          <w:szCs w:val="24"/>
        </w:rPr>
        <w:t xml:space="preserve">CRPM </w:t>
      </w:r>
      <w:r w:rsidR="00324E68" w:rsidRPr="00D673CC">
        <w:rPr>
          <w:rFonts w:ascii="Times New Roman" w:hAnsi="Times New Roman" w:cs="Times New Roman"/>
          <w:sz w:val="24"/>
          <w:szCs w:val="24"/>
        </w:rPr>
        <w:t xml:space="preserve">conhecendo a realidade do trabalho vivenciado por estes caracterizando </w:t>
      </w:r>
      <w:r w:rsidR="00324E68">
        <w:rPr>
          <w:rFonts w:ascii="Times New Roman" w:hAnsi="Times New Roman" w:cs="Times New Roman"/>
          <w:sz w:val="24"/>
          <w:szCs w:val="24"/>
        </w:rPr>
        <w:t xml:space="preserve">quais os </w:t>
      </w:r>
      <w:r w:rsidR="00324E68" w:rsidRPr="00D673CC">
        <w:rPr>
          <w:rFonts w:ascii="Times New Roman" w:hAnsi="Times New Roman" w:cs="Times New Roman"/>
          <w:sz w:val="24"/>
          <w:szCs w:val="24"/>
        </w:rPr>
        <w:t>possíveis fatores que contribuem para a falta de saúde</w:t>
      </w:r>
      <w:r>
        <w:rPr>
          <w:rFonts w:ascii="Times New Roman" w:hAnsi="Times New Roman" w:cs="Times New Roman"/>
          <w:sz w:val="24"/>
          <w:szCs w:val="24"/>
        </w:rPr>
        <w:t>,</w:t>
      </w:r>
      <w:r w:rsidR="00324E68" w:rsidRPr="00D673CC">
        <w:rPr>
          <w:rFonts w:ascii="Times New Roman" w:hAnsi="Times New Roman" w:cs="Times New Roman"/>
          <w:sz w:val="24"/>
          <w:szCs w:val="24"/>
        </w:rPr>
        <w:t xml:space="preserve"> estresse do polici</w:t>
      </w:r>
      <w:r w:rsidR="00324E68">
        <w:rPr>
          <w:rFonts w:ascii="Times New Roman" w:hAnsi="Times New Roman" w:cs="Times New Roman"/>
          <w:sz w:val="24"/>
          <w:szCs w:val="24"/>
        </w:rPr>
        <w:t>al no exercício de suas funções?</w:t>
      </w:r>
    </w:p>
    <w:p w:rsidR="00324E68" w:rsidRDefault="00324E68" w:rsidP="00324E68">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Esse trabalho será </w:t>
      </w:r>
      <w:r w:rsidR="00DF2D25">
        <w:rPr>
          <w:rFonts w:ascii="Times New Roman" w:hAnsi="Times New Roman" w:cs="Times New Roman"/>
          <w:sz w:val="24"/>
          <w:szCs w:val="24"/>
        </w:rPr>
        <w:t>feito</w:t>
      </w:r>
      <w:r>
        <w:rPr>
          <w:rFonts w:ascii="Times New Roman" w:hAnsi="Times New Roman" w:cs="Times New Roman"/>
          <w:sz w:val="24"/>
          <w:szCs w:val="24"/>
        </w:rPr>
        <w:t xml:space="preserve"> mediante uma pesquisa descritiva dos fatores que geram prejuízos à saúde dos policiais militares no seu ambiente de trabalho e como instrumento para a coleta de dados a aplicação de um questionário que </w:t>
      </w:r>
      <w:r w:rsidR="004607F6">
        <w:rPr>
          <w:rFonts w:ascii="Times New Roman" w:hAnsi="Times New Roman" w:cs="Times New Roman"/>
          <w:sz w:val="24"/>
          <w:szCs w:val="24"/>
        </w:rPr>
        <w:t>será entregue aos policiais do 15° CR</w:t>
      </w:r>
      <w:r>
        <w:rPr>
          <w:rFonts w:ascii="Times New Roman" w:hAnsi="Times New Roman" w:cs="Times New Roman"/>
          <w:sz w:val="24"/>
          <w:szCs w:val="24"/>
        </w:rPr>
        <w:t>PM- Goianésia</w:t>
      </w:r>
      <w:r w:rsidR="004607F6">
        <w:rPr>
          <w:rFonts w:ascii="Times New Roman" w:hAnsi="Times New Roman" w:cs="Times New Roman"/>
          <w:sz w:val="24"/>
          <w:szCs w:val="24"/>
        </w:rPr>
        <w:t xml:space="preserve"> - GO</w:t>
      </w:r>
      <w:r>
        <w:rPr>
          <w:rFonts w:ascii="Times New Roman" w:hAnsi="Times New Roman" w:cs="Times New Roman"/>
          <w:sz w:val="24"/>
          <w:szCs w:val="24"/>
        </w:rPr>
        <w:t xml:space="preserve">. </w:t>
      </w:r>
      <w:r w:rsidRPr="00D673CC">
        <w:rPr>
          <w:rFonts w:ascii="Times New Roman" w:hAnsi="Times New Roman" w:cs="Times New Roman"/>
          <w:sz w:val="24"/>
          <w:szCs w:val="24"/>
        </w:rPr>
        <w:t>Objetivando a cons</w:t>
      </w:r>
      <w:r w:rsidR="00DF2D25">
        <w:rPr>
          <w:rFonts w:ascii="Times New Roman" w:hAnsi="Times New Roman" w:cs="Times New Roman"/>
          <w:sz w:val="24"/>
          <w:szCs w:val="24"/>
        </w:rPr>
        <w:t>trução de um perfil motivador do</w:t>
      </w:r>
      <w:r w:rsidRPr="00D673CC">
        <w:rPr>
          <w:rFonts w:ascii="Times New Roman" w:hAnsi="Times New Roman" w:cs="Times New Roman"/>
          <w:sz w:val="24"/>
          <w:szCs w:val="24"/>
        </w:rPr>
        <w:t xml:space="preserve"> estresse</w:t>
      </w:r>
      <w:r w:rsidR="00DF2D25">
        <w:rPr>
          <w:rFonts w:ascii="Times New Roman" w:hAnsi="Times New Roman" w:cs="Times New Roman"/>
          <w:sz w:val="24"/>
          <w:szCs w:val="24"/>
        </w:rPr>
        <w:t xml:space="preserve"> e doenças</w:t>
      </w:r>
      <w:r w:rsidRPr="00D673CC">
        <w:rPr>
          <w:rFonts w:ascii="Times New Roman" w:hAnsi="Times New Roman" w:cs="Times New Roman"/>
          <w:sz w:val="24"/>
          <w:szCs w:val="24"/>
        </w:rPr>
        <w:t xml:space="preserve"> nesses policiais </w:t>
      </w:r>
      <w:r w:rsidR="00DF2D25">
        <w:rPr>
          <w:rFonts w:ascii="Times New Roman" w:hAnsi="Times New Roman" w:cs="Times New Roman"/>
          <w:sz w:val="24"/>
          <w:szCs w:val="24"/>
        </w:rPr>
        <w:t>contribuindo</w:t>
      </w:r>
      <w:r w:rsidRPr="00D673CC">
        <w:rPr>
          <w:rFonts w:ascii="Times New Roman" w:hAnsi="Times New Roman" w:cs="Times New Roman"/>
          <w:sz w:val="24"/>
          <w:szCs w:val="24"/>
        </w:rPr>
        <w:t xml:space="preserve"> com órgãos competentes</w:t>
      </w:r>
      <w:r w:rsidR="00DF2D25">
        <w:rPr>
          <w:rFonts w:ascii="Times New Roman" w:hAnsi="Times New Roman" w:cs="Times New Roman"/>
          <w:sz w:val="24"/>
          <w:szCs w:val="24"/>
        </w:rPr>
        <w:t xml:space="preserve"> e</w:t>
      </w:r>
      <w:r w:rsidRPr="00D673CC">
        <w:rPr>
          <w:rFonts w:ascii="Times New Roman" w:hAnsi="Times New Roman" w:cs="Times New Roman"/>
          <w:sz w:val="24"/>
          <w:szCs w:val="24"/>
        </w:rPr>
        <w:t xml:space="preserve"> com a instituição na criação ou reformulação de </w:t>
      </w:r>
      <w:r w:rsidR="004607F6" w:rsidRPr="00D673CC">
        <w:rPr>
          <w:rFonts w:ascii="Times New Roman" w:hAnsi="Times New Roman" w:cs="Times New Roman"/>
          <w:sz w:val="24"/>
          <w:szCs w:val="24"/>
        </w:rPr>
        <w:t>políticas</w:t>
      </w:r>
      <w:r w:rsidRPr="00D673CC">
        <w:rPr>
          <w:rFonts w:ascii="Times New Roman" w:hAnsi="Times New Roman" w:cs="Times New Roman"/>
          <w:sz w:val="24"/>
          <w:szCs w:val="24"/>
        </w:rPr>
        <w:t xml:space="preserve"> que minimizem esses impactos negativos à saúde de seus profissionais.</w:t>
      </w:r>
    </w:p>
    <w:p w:rsidR="00324E68" w:rsidRPr="00D673CC" w:rsidRDefault="00324E68" w:rsidP="004578EE">
      <w:pPr>
        <w:spacing w:after="0" w:line="360" w:lineRule="auto"/>
        <w:contextualSpacing/>
        <w:jc w:val="both"/>
        <w:rPr>
          <w:rFonts w:ascii="Times New Roman" w:hAnsi="Times New Roman" w:cs="Times New Roman"/>
        </w:rPr>
      </w:pPr>
    </w:p>
    <w:p w:rsidR="00324E68" w:rsidRPr="00D673CC" w:rsidRDefault="00324E68" w:rsidP="00324E68">
      <w:pPr>
        <w:spacing w:line="360" w:lineRule="auto"/>
        <w:jc w:val="both"/>
        <w:rPr>
          <w:rFonts w:ascii="Times New Roman" w:hAnsi="Times New Roman" w:cs="Times New Roman"/>
        </w:rPr>
      </w:pPr>
    </w:p>
    <w:p w:rsidR="00324E68" w:rsidRDefault="00324E68" w:rsidP="00324E68">
      <w:pPr>
        <w:spacing w:line="360" w:lineRule="auto"/>
        <w:jc w:val="both"/>
        <w:rPr>
          <w:rFonts w:ascii="Times New Roman" w:hAnsi="Times New Roman" w:cs="Times New Roman"/>
          <w:b/>
          <w:sz w:val="24"/>
          <w:szCs w:val="24"/>
        </w:rPr>
      </w:pPr>
      <w:proofErr w:type="gramStart"/>
      <w:r w:rsidRPr="00D673CC">
        <w:rPr>
          <w:rFonts w:ascii="Times New Roman" w:hAnsi="Times New Roman" w:cs="Times New Roman"/>
          <w:b/>
          <w:sz w:val="24"/>
          <w:szCs w:val="24"/>
        </w:rPr>
        <w:t>2</w:t>
      </w:r>
      <w:proofErr w:type="gramEnd"/>
      <w:r w:rsidR="00C27B1D">
        <w:rPr>
          <w:rFonts w:ascii="Times New Roman" w:hAnsi="Times New Roman" w:cs="Times New Roman"/>
          <w:b/>
          <w:sz w:val="24"/>
          <w:szCs w:val="24"/>
        </w:rPr>
        <w:t xml:space="preserve"> </w:t>
      </w:r>
      <w:r w:rsidRPr="00D673CC">
        <w:rPr>
          <w:rFonts w:ascii="Times New Roman" w:hAnsi="Times New Roman" w:cs="Times New Roman"/>
          <w:b/>
          <w:sz w:val="24"/>
          <w:szCs w:val="24"/>
        </w:rPr>
        <w:t>REVISÃO DE LITERATURA</w:t>
      </w:r>
    </w:p>
    <w:p w:rsidR="00364934" w:rsidRDefault="00364934" w:rsidP="00DA2DD8">
      <w:pPr>
        <w:spacing w:after="0" w:line="360" w:lineRule="auto"/>
        <w:ind w:firstLine="1134"/>
        <w:contextualSpacing/>
        <w:jc w:val="both"/>
        <w:rPr>
          <w:rFonts w:ascii="Times New Roman" w:hAnsi="Times New Roman" w:cs="Times New Roman"/>
          <w:b/>
          <w:sz w:val="24"/>
          <w:szCs w:val="24"/>
        </w:rPr>
      </w:pPr>
    </w:p>
    <w:p w:rsidR="00324E68" w:rsidRPr="00364934" w:rsidRDefault="00324E68" w:rsidP="00324E68">
      <w:pPr>
        <w:spacing w:line="360" w:lineRule="auto"/>
        <w:jc w:val="both"/>
        <w:rPr>
          <w:rFonts w:ascii="Times New Roman" w:hAnsi="Times New Roman" w:cs="Times New Roman"/>
          <w:sz w:val="24"/>
          <w:szCs w:val="24"/>
        </w:rPr>
      </w:pPr>
      <w:r w:rsidRPr="00364934">
        <w:rPr>
          <w:rFonts w:ascii="Times New Roman" w:hAnsi="Times New Roman" w:cs="Times New Roman"/>
          <w:sz w:val="24"/>
          <w:szCs w:val="24"/>
        </w:rPr>
        <w:t xml:space="preserve">2.1 ASPECTOS DO TRABALHO E O VINCULO COM HOMEM </w:t>
      </w:r>
    </w:p>
    <w:p w:rsidR="00324E68" w:rsidRPr="00D673CC" w:rsidRDefault="00324E68" w:rsidP="00DA2DD8">
      <w:pPr>
        <w:spacing w:after="0" w:line="360" w:lineRule="auto"/>
        <w:ind w:firstLine="1134"/>
        <w:contextualSpacing/>
        <w:jc w:val="both"/>
        <w:rPr>
          <w:rFonts w:ascii="Times New Roman" w:hAnsi="Times New Roman" w:cs="Times New Roman"/>
        </w:rPr>
      </w:pP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O exercício da atividade laboral sofre interferência de diversos fatores de ordem física, social, psico</w:t>
      </w:r>
      <w:r w:rsidR="004103D7">
        <w:rPr>
          <w:rFonts w:ascii="Times New Roman" w:hAnsi="Times New Roman" w:cs="Times New Roman"/>
          <w:sz w:val="24"/>
          <w:szCs w:val="24"/>
        </w:rPr>
        <w:t>lógica e do contexto familiar,</w:t>
      </w:r>
      <w:r w:rsidRPr="00D673CC">
        <w:rPr>
          <w:rFonts w:ascii="Times New Roman" w:hAnsi="Times New Roman" w:cs="Times New Roman"/>
          <w:sz w:val="24"/>
          <w:szCs w:val="24"/>
        </w:rPr>
        <w:t xml:space="preserve"> capazes de produzir resultados diversos, Isso vai muito além Anchieta </w:t>
      </w:r>
      <w:proofErr w:type="gramStart"/>
      <w:r w:rsidRPr="00D673CC">
        <w:rPr>
          <w:rFonts w:ascii="Times New Roman" w:hAnsi="Times New Roman" w:cs="Times New Roman"/>
          <w:sz w:val="24"/>
          <w:szCs w:val="24"/>
        </w:rPr>
        <w:t>et</w:t>
      </w:r>
      <w:proofErr w:type="gramEnd"/>
      <w:r w:rsidRPr="00D673CC">
        <w:rPr>
          <w:rFonts w:ascii="Times New Roman" w:hAnsi="Times New Roman" w:cs="Times New Roman"/>
          <w:sz w:val="24"/>
          <w:szCs w:val="24"/>
        </w:rPr>
        <w:t xml:space="preserve"> al.,2011, afirma em totalidade que o trabalho envolve o ser humano em todas as dimensões possíveis, desempenha papel fundamental sobre a construção da subjetividade humana e de elementos relacionados à saúde e satisfação tanto no aspecto coletivo como individual.</w:t>
      </w: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Em face da importância do trabalho diversos pesquisadores tem procurado compreender o vinculo entre a atividade profissional e o bem- estar dos trabalhadores como se referem (MARIANO, 2015); (SILVA, 2007); (OLIVEIRA E SANTOS, 2010); (PAULINO E LOURINHO, 2014); (SPODE E MERLO, 2006), ambos consideram que dependendo as condições e exigências as quais são submetidas um individuo na execução de suas funções laborais estes podem enfrentar algum tipo de adversidade resultando o seu adoecimento.</w:t>
      </w: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Com a crescente modernização dos grandes centros, notam-se mudanças progressivas nas condições e no estilo de vida da população, em conjunto a falta de politicas públicas, a competitividade de mercado fazem crescer a desigualdade social, desemprego e a violência e mesmo assim o trabalho é fundamental na vida do ser humano e da sociedade.</w:t>
      </w:r>
    </w:p>
    <w:p w:rsidR="00324E68" w:rsidRDefault="00324E68" w:rsidP="004607F6">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 xml:space="preserve">De acordo com Antunes (1995) e Harvey (2000), mesmo diante de tantas reorganizações de conceitos do trabalho nada faz suscitar questionamentos quanto à </w:t>
      </w:r>
      <w:r w:rsidR="000919D8">
        <w:rPr>
          <w:rFonts w:ascii="Times New Roman" w:hAnsi="Times New Roman" w:cs="Times New Roman"/>
          <w:sz w:val="24"/>
          <w:szCs w:val="24"/>
        </w:rPr>
        <w:t xml:space="preserve">sua </w:t>
      </w:r>
      <w:r w:rsidRPr="00D673CC">
        <w:rPr>
          <w:rFonts w:ascii="Times New Roman" w:hAnsi="Times New Roman" w:cs="Times New Roman"/>
          <w:sz w:val="24"/>
          <w:szCs w:val="24"/>
        </w:rPr>
        <w:t xml:space="preserve">importância para sociedade. Neste aspecto alguns autores tem buscado entender o policial na perspectiva de como sendo um </w:t>
      </w:r>
      <w:r w:rsidR="000919D8">
        <w:rPr>
          <w:rFonts w:ascii="Times New Roman" w:hAnsi="Times New Roman" w:cs="Times New Roman"/>
          <w:sz w:val="24"/>
          <w:szCs w:val="24"/>
        </w:rPr>
        <w:t>trabalhador, levando em conta a gradual mudança e reestruturação organizacional</w:t>
      </w:r>
      <w:r w:rsidRPr="00D673CC">
        <w:rPr>
          <w:rFonts w:ascii="Times New Roman" w:hAnsi="Times New Roman" w:cs="Times New Roman"/>
          <w:sz w:val="24"/>
          <w:szCs w:val="24"/>
        </w:rPr>
        <w:t xml:space="preserve"> </w:t>
      </w:r>
      <w:r w:rsidR="000919D8">
        <w:rPr>
          <w:rFonts w:ascii="Times New Roman" w:hAnsi="Times New Roman" w:cs="Times New Roman"/>
          <w:sz w:val="24"/>
          <w:szCs w:val="24"/>
        </w:rPr>
        <w:t xml:space="preserve">decorrente </w:t>
      </w:r>
      <w:r w:rsidRPr="00D673CC">
        <w:rPr>
          <w:rFonts w:ascii="Times New Roman" w:hAnsi="Times New Roman" w:cs="Times New Roman"/>
          <w:sz w:val="24"/>
          <w:szCs w:val="24"/>
        </w:rPr>
        <w:t xml:space="preserve">da exacerbada violência e da crescente urbanização, </w:t>
      </w:r>
      <w:r w:rsidRPr="00D673CC">
        <w:rPr>
          <w:rFonts w:ascii="Times New Roman" w:hAnsi="Times New Roman" w:cs="Times New Roman"/>
          <w:sz w:val="24"/>
          <w:szCs w:val="24"/>
        </w:rPr>
        <w:lastRenderedPageBreak/>
        <w:t xml:space="preserve">relatam Fraga (2006); Anchieta </w:t>
      </w:r>
      <w:proofErr w:type="gramStart"/>
      <w:r w:rsidRPr="00D673CC">
        <w:rPr>
          <w:rFonts w:ascii="Times New Roman" w:hAnsi="Times New Roman" w:cs="Times New Roman"/>
          <w:sz w:val="24"/>
          <w:szCs w:val="24"/>
        </w:rPr>
        <w:t>et</w:t>
      </w:r>
      <w:proofErr w:type="gramEnd"/>
      <w:r w:rsidRPr="00D673CC">
        <w:rPr>
          <w:rFonts w:ascii="Times New Roman" w:hAnsi="Times New Roman" w:cs="Times New Roman"/>
          <w:sz w:val="24"/>
          <w:szCs w:val="24"/>
        </w:rPr>
        <w:t xml:space="preserve"> al., (2011); Silva (2007); Silva e Vieira (2008), deixando explicito que estes agentes enfrentam situações de sofrimento cotidiano.</w:t>
      </w:r>
    </w:p>
    <w:p w:rsidR="004607F6" w:rsidRDefault="004607F6" w:rsidP="00324E68">
      <w:pPr>
        <w:tabs>
          <w:tab w:val="left" w:pos="1574"/>
        </w:tabs>
        <w:spacing w:after="0" w:line="360" w:lineRule="auto"/>
        <w:ind w:firstLine="1134"/>
        <w:contextualSpacing/>
        <w:jc w:val="both"/>
        <w:rPr>
          <w:rFonts w:ascii="Times New Roman" w:hAnsi="Times New Roman" w:cs="Times New Roman"/>
          <w:sz w:val="24"/>
          <w:szCs w:val="24"/>
        </w:rPr>
      </w:pPr>
    </w:p>
    <w:p w:rsidR="00324E68" w:rsidRPr="00FE0C42" w:rsidRDefault="00324E68" w:rsidP="00324E68">
      <w:pPr>
        <w:spacing w:line="360" w:lineRule="auto"/>
        <w:jc w:val="both"/>
        <w:rPr>
          <w:rFonts w:ascii="Times New Roman" w:hAnsi="Times New Roman" w:cs="Times New Roman"/>
          <w:sz w:val="24"/>
          <w:szCs w:val="24"/>
        </w:rPr>
      </w:pPr>
      <w:r w:rsidRPr="00FE0C42">
        <w:rPr>
          <w:rFonts w:ascii="Times New Roman" w:hAnsi="Times New Roman" w:cs="Times New Roman"/>
          <w:sz w:val="24"/>
          <w:szCs w:val="24"/>
        </w:rPr>
        <w:t>2.2 CONTEXTUALIZAÇÕES</w:t>
      </w:r>
      <w:r w:rsidR="00C74AB4" w:rsidRPr="00FE0C42">
        <w:rPr>
          <w:rFonts w:ascii="Times New Roman" w:hAnsi="Times New Roman" w:cs="Times New Roman"/>
          <w:sz w:val="24"/>
          <w:szCs w:val="24"/>
        </w:rPr>
        <w:t xml:space="preserve"> </w:t>
      </w:r>
      <w:r w:rsidRPr="00FE0C42">
        <w:rPr>
          <w:rFonts w:ascii="Times New Roman" w:hAnsi="Times New Roman" w:cs="Times New Roman"/>
          <w:sz w:val="24"/>
          <w:szCs w:val="24"/>
        </w:rPr>
        <w:t>HISTORICAS</w:t>
      </w:r>
      <w:r w:rsidR="00C74AB4" w:rsidRPr="00FE0C42">
        <w:rPr>
          <w:rFonts w:ascii="Times New Roman" w:hAnsi="Times New Roman" w:cs="Times New Roman"/>
          <w:sz w:val="24"/>
          <w:szCs w:val="24"/>
        </w:rPr>
        <w:t xml:space="preserve"> </w:t>
      </w:r>
      <w:r w:rsidRPr="00FE0C42">
        <w:rPr>
          <w:rFonts w:ascii="Times New Roman" w:hAnsi="Times New Roman" w:cs="Times New Roman"/>
          <w:sz w:val="24"/>
          <w:szCs w:val="24"/>
        </w:rPr>
        <w:t xml:space="preserve">DA POLICIAL MILITAR </w:t>
      </w:r>
    </w:p>
    <w:p w:rsidR="00324E68" w:rsidRPr="00824397" w:rsidRDefault="00324E68" w:rsidP="00DA2DD8">
      <w:pPr>
        <w:spacing w:after="0" w:line="360" w:lineRule="auto"/>
        <w:ind w:firstLine="1134"/>
        <w:contextualSpacing/>
        <w:jc w:val="both"/>
        <w:rPr>
          <w:rFonts w:ascii="Times New Roman" w:hAnsi="Times New Roman" w:cs="Times New Roman"/>
          <w:b/>
          <w:sz w:val="24"/>
          <w:szCs w:val="24"/>
        </w:rPr>
      </w:pP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As crescentes evoluções marcam principalmente o período imperial como ponto de partida para o inicio da organização policial brasileira, já que o estado passa a rever suas formas de governo, outrora pautada em princípios tradicionais e habilidades comuns baseadas apenas na sabedoria, justiça e prudência e decisões refletidas, doravante tomam rumo diferente passam a se basear na racionalidade especifica com aplicação de domínios.</w:t>
      </w: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O auge da Proclamação da Republica foi sem dúvidas a precursora de grandes transformações, assim como, a Abolição da Escravatura, o Feudalismo descentralizado e a crescente expansão dos centros urbanos marcaram a história, entretanto outr</w:t>
      </w:r>
      <w:r>
        <w:rPr>
          <w:rFonts w:ascii="Times New Roman" w:hAnsi="Times New Roman" w:cs="Times New Roman"/>
          <w:sz w:val="24"/>
          <w:szCs w:val="24"/>
        </w:rPr>
        <w:t>o período relevante para a histó</w:t>
      </w:r>
      <w:r w:rsidRPr="00D673CC">
        <w:rPr>
          <w:rFonts w:ascii="Times New Roman" w:hAnsi="Times New Roman" w:cs="Times New Roman"/>
          <w:sz w:val="24"/>
          <w:szCs w:val="24"/>
        </w:rPr>
        <w:t>ria do país bem como para a polícia foi o Regime Militar, fase marcada por muita repressão e restrição de direitos, fazendo da polícia um instrumento importantíssimo e poderoso dessa época, tida também como inspiração por causa de suas intervenções de controle e preservação da ordem. (SOUSA, 2011).</w:t>
      </w: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De acordo com Spode (2004) a expansão do poder do estado esta diretamente ligada à teoria de formulação da polícia. Para a autora mesmo que a polícia seja um aparelho estatal os poderes exercidos e os mecanismos aplicados por ela, são específicos, pois englobam tanto a forma de saber quanto práticas de poder sendo caracterizadas por seus mecanismos e por sua extensão como instituição disciplinar e disciplinada.</w:t>
      </w:r>
    </w:p>
    <w:p w:rsidR="00324E68"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Nesse sentido Moreira Neto (2009) reforça no contexto internacional que a partir do paradigma europeu é que se dá a criação da polícia militar em meio a mudanças que vão do século XVII até inicio do século XIX. Fazendo com que a polícia atual reflita na ótica evolutiva como trabalho pelo fato de estar baseada em condições meritocráticas, cujo recrutamento se baseia em concurso público, obtenção de competências técnicas mediante a formação para exercer as atividades, estabelecimento de horários e remuneração exprimindo assim uma identidade profissional por cultura que tem valores, normas e ritos.</w:t>
      </w: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 xml:space="preserve">Spode (2004) faz menção da polícia militar conforme a constituição de 1988, </w:t>
      </w:r>
      <w:r>
        <w:rPr>
          <w:rFonts w:ascii="Times New Roman" w:hAnsi="Times New Roman" w:cs="Times New Roman"/>
          <w:sz w:val="24"/>
          <w:szCs w:val="24"/>
        </w:rPr>
        <w:t>previsto no artigo 144</w:t>
      </w:r>
      <w:r w:rsidRPr="00D673CC">
        <w:rPr>
          <w:rFonts w:ascii="Times New Roman" w:hAnsi="Times New Roman" w:cs="Times New Roman"/>
          <w:sz w:val="24"/>
          <w:szCs w:val="24"/>
        </w:rPr>
        <w:t xml:space="preserve"> que delega esta como instituição pública encarregada de preservar a ordem pública e também realizar o policiamento ostensivo. Enquanto que Almeida (2015), diz que além dessas atividades diárias de policiamento ostensivo a polícia deve atuar em situações de ordem pública quando perturbada incluindo o gerenciamento de situações de riscos.</w:t>
      </w: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lastRenderedPageBreak/>
        <w:t>Partindo do pressuposto que compõe as atividades policiais considera-se peculiar sua forma de trabalho, na visão de Poncioni (2003), esta é desempenhada por um grupo específico cujo sentimento de participar e identificar se revelam na partilha de ideias, valores e crenças do que é ser um policial. Dando a esta o atributo de “profissão”, pois são capazes de produzir conhecimentos, através das delegações do estado para desempenho, cumprimento da lei e conservação da ordem pública através dos recursos utilizados por este grupo ocupacional reforçando assim o conceito profissão.</w:t>
      </w:r>
    </w:p>
    <w:p w:rsidR="00324E68"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Nessa mesma linha Aguiar (2007), retrata a polícia militar como uma instituição hierárquica e disciplinadamente organizada, cujos pilares de sustentação fundamentais são disciplina e hierarquia, configurando um modelo de clara divisão de trabalho onde suas tarefas são distribuídas hierarquicamente de forma bastante rígida e diferenciada, constituídas de forma imparcial e com atividades regulamentadas por normativas bem específicas.</w:t>
      </w:r>
    </w:p>
    <w:p w:rsidR="004607F6" w:rsidRDefault="004607F6" w:rsidP="004607F6">
      <w:pPr>
        <w:spacing w:after="0" w:line="360" w:lineRule="auto"/>
        <w:contextualSpacing/>
        <w:jc w:val="both"/>
        <w:rPr>
          <w:rFonts w:ascii="Times New Roman" w:hAnsi="Times New Roman" w:cs="Times New Roman"/>
          <w:sz w:val="24"/>
          <w:szCs w:val="24"/>
        </w:rPr>
      </w:pPr>
    </w:p>
    <w:p w:rsidR="00324E68" w:rsidRPr="00364934" w:rsidRDefault="00324E68" w:rsidP="00324E68">
      <w:pPr>
        <w:spacing w:line="360" w:lineRule="auto"/>
        <w:jc w:val="both"/>
        <w:rPr>
          <w:rFonts w:ascii="Times New Roman" w:hAnsi="Times New Roman" w:cs="Times New Roman"/>
          <w:sz w:val="24"/>
          <w:szCs w:val="24"/>
        </w:rPr>
      </w:pPr>
      <w:proofErr w:type="gramStart"/>
      <w:r w:rsidRPr="00364934">
        <w:rPr>
          <w:rFonts w:ascii="Times New Roman" w:hAnsi="Times New Roman" w:cs="Times New Roman"/>
          <w:sz w:val="24"/>
          <w:szCs w:val="24"/>
        </w:rPr>
        <w:t>2.3 TRABALHO</w:t>
      </w:r>
      <w:proofErr w:type="gramEnd"/>
      <w:r w:rsidRPr="00364934">
        <w:rPr>
          <w:rFonts w:ascii="Times New Roman" w:hAnsi="Times New Roman" w:cs="Times New Roman"/>
          <w:sz w:val="24"/>
          <w:szCs w:val="24"/>
        </w:rPr>
        <w:t xml:space="preserve"> POLICIAL COMO ATIVIDADE DE RISCO</w:t>
      </w:r>
      <w:r w:rsidR="00711CAE">
        <w:rPr>
          <w:rFonts w:ascii="Times New Roman" w:hAnsi="Times New Roman" w:cs="Times New Roman"/>
          <w:sz w:val="24"/>
          <w:szCs w:val="24"/>
        </w:rPr>
        <w:t xml:space="preserve"> E ESTRESSE</w:t>
      </w:r>
    </w:p>
    <w:p w:rsidR="00324E68" w:rsidRPr="00901762" w:rsidRDefault="00324E68" w:rsidP="00DA2DD8">
      <w:pPr>
        <w:spacing w:after="0" w:line="360" w:lineRule="auto"/>
        <w:ind w:firstLine="1134"/>
        <w:contextualSpacing/>
        <w:jc w:val="both"/>
        <w:rPr>
          <w:rFonts w:ascii="Times New Roman" w:hAnsi="Times New Roman" w:cs="Times New Roman"/>
          <w:b/>
          <w:sz w:val="24"/>
          <w:szCs w:val="24"/>
        </w:rPr>
      </w:pPr>
    </w:p>
    <w:p w:rsidR="00EA6156"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 xml:space="preserve">Diante do contexto de trabalho do policial militar surgem inúmeras discussões relacionadas á segurança pública, </w:t>
      </w:r>
      <w:r>
        <w:rPr>
          <w:rFonts w:ascii="Times New Roman" w:hAnsi="Times New Roman" w:cs="Times New Roman"/>
          <w:sz w:val="24"/>
          <w:szCs w:val="24"/>
        </w:rPr>
        <w:t xml:space="preserve">o risco da atividade profissional, </w:t>
      </w:r>
      <w:r w:rsidRPr="00D673CC">
        <w:rPr>
          <w:rFonts w:ascii="Times New Roman" w:hAnsi="Times New Roman" w:cs="Times New Roman"/>
          <w:sz w:val="24"/>
          <w:szCs w:val="24"/>
        </w:rPr>
        <w:t>a forma de organização do trabalho na perspectiva dos policiais, permitindo a observação sobre os enfoques de suas atividades e a interferência na ação destes. Outra questão que permeia no âmbito do trabalho policial são as pressões sofridas no contexto urbano: violência e criminalidade, além da falta de reconhecimento pela sociedade o que gera nesses profissionais o sentimento de frustração improdutividade e inutilidade, fatos apontados por Silva e Vieira (2008); Monet (2006)</w:t>
      </w:r>
      <w:r w:rsidR="00EA6156">
        <w:rPr>
          <w:rFonts w:ascii="Times New Roman" w:hAnsi="Times New Roman" w:cs="Times New Roman"/>
          <w:sz w:val="24"/>
          <w:szCs w:val="24"/>
        </w:rPr>
        <w:t>.</w:t>
      </w:r>
    </w:p>
    <w:p w:rsidR="00324E68" w:rsidRDefault="00324E68" w:rsidP="00711CAE">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 xml:space="preserve">Dentro </w:t>
      </w:r>
      <w:r w:rsidR="00EA6156">
        <w:rPr>
          <w:rFonts w:ascii="Times New Roman" w:hAnsi="Times New Roman" w:cs="Times New Roman"/>
          <w:sz w:val="24"/>
          <w:szCs w:val="24"/>
        </w:rPr>
        <w:t>do</w:t>
      </w:r>
      <w:r w:rsidRPr="00D673CC">
        <w:rPr>
          <w:rFonts w:ascii="Times New Roman" w:hAnsi="Times New Roman" w:cs="Times New Roman"/>
          <w:sz w:val="24"/>
          <w:szCs w:val="24"/>
        </w:rPr>
        <w:t xml:space="preserve"> contexto laboral dos policiais Mariano (2015), relata outro aspecto relacionado </w:t>
      </w:r>
      <w:proofErr w:type="gramStart"/>
      <w:r w:rsidRPr="00D673CC">
        <w:rPr>
          <w:rFonts w:ascii="Times New Roman" w:hAnsi="Times New Roman" w:cs="Times New Roman"/>
          <w:sz w:val="24"/>
          <w:szCs w:val="24"/>
        </w:rPr>
        <w:t>a</w:t>
      </w:r>
      <w:proofErr w:type="gramEnd"/>
      <w:r w:rsidRPr="00D673CC">
        <w:rPr>
          <w:rFonts w:ascii="Times New Roman" w:hAnsi="Times New Roman" w:cs="Times New Roman"/>
          <w:sz w:val="24"/>
          <w:szCs w:val="24"/>
        </w:rPr>
        <w:t xml:space="preserve"> contradição da função servir e proteger, referindo-se ao trabalho no contexto da violência e falta de reconhecimento, fatores que associados acarretam interferências na saúde dos agentes de segurança.</w:t>
      </w:r>
      <w:r>
        <w:rPr>
          <w:rFonts w:ascii="Times New Roman" w:hAnsi="Times New Roman" w:cs="Times New Roman"/>
          <w:sz w:val="24"/>
          <w:szCs w:val="24"/>
        </w:rPr>
        <w:t>Em função da manutenção da ordem pública o policial militar como agente de segurança pública esta a mercê de situações que exigem o uso da força gerando um confronto direto que produz em si um abalo emocional que interferirá nas atividades futuras.</w:t>
      </w: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As constantes mudanças na sociedade </w:t>
      </w:r>
      <w:proofErr w:type="gramStart"/>
      <w:r w:rsidR="002E76B2">
        <w:rPr>
          <w:rFonts w:ascii="Times New Roman" w:hAnsi="Times New Roman" w:cs="Times New Roman"/>
          <w:sz w:val="24"/>
          <w:szCs w:val="24"/>
        </w:rPr>
        <w:t>a</w:t>
      </w:r>
      <w:proofErr w:type="gramEnd"/>
      <w:r>
        <w:rPr>
          <w:rFonts w:ascii="Times New Roman" w:hAnsi="Times New Roman" w:cs="Times New Roman"/>
          <w:sz w:val="24"/>
          <w:szCs w:val="24"/>
        </w:rPr>
        <w:t xml:space="preserve"> violência crescente no País são fatores que agravam o quadro de estresse</w:t>
      </w:r>
      <w:r w:rsidR="002E76B2">
        <w:rPr>
          <w:rFonts w:ascii="Times New Roman" w:hAnsi="Times New Roman" w:cs="Times New Roman"/>
          <w:sz w:val="24"/>
          <w:szCs w:val="24"/>
        </w:rPr>
        <w:t xml:space="preserve"> </w:t>
      </w:r>
      <w:r>
        <w:rPr>
          <w:rFonts w:ascii="Times New Roman" w:hAnsi="Times New Roman" w:cs="Times New Roman"/>
          <w:sz w:val="24"/>
          <w:szCs w:val="24"/>
        </w:rPr>
        <w:t xml:space="preserve">do policial. </w:t>
      </w:r>
      <w:r w:rsidRPr="00D673CC">
        <w:rPr>
          <w:rFonts w:ascii="Times New Roman" w:hAnsi="Times New Roman" w:cs="Times New Roman"/>
          <w:sz w:val="24"/>
          <w:szCs w:val="24"/>
        </w:rPr>
        <w:t xml:space="preserve">Nas perspectivas de Fraga (2006); Amador </w:t>
      </w:r>
      <w:proofErr w:type="gramStart"/>
      <w:r w:rsidRPr="00D673CC">
        <w:rPr>
          <w:rFonts w:ascii="Times New Roman" w:hAnsi="Times New Roman" w:cs="Times New Roman"/>
          <w:sz w:val="24"/>
          <w:szCs w:val="24"/>
        </w:rPr>
        <w:t>et</w:t>
      </w:r>
      <w:proofErr w:type="gramEnd"/>
      <w:r w:rsidRPr="00D673CC">
        <w:rPr>
          <w:rFonts w:ascii="Times New Roman" w:hAnsi="Times New Roman" w:cs="Times New Roman"/>
          <w:sz w:val="24"/>
          <w:szCs w:val="24"/>
        </w:rPr>
        <w:t xml:space="preserve"> al., (2002); Souza e Minayo (2005); Minayo et al., (2007), o fato dos policiais apresentarem algum distúrbio relacionado à saúde está intimamente ligada à função exercida fruto do contato direto com a violência e outros fatores vinculados ao trabalho.</w:t>
      </w: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lastRenderedPageBreak/>
        <w:t>Silva (2007) trata essas interferências na saúde dos profissionais de forma mais abrangente, fora do ambiente de trabalho, no próprio dia-a-dia do policial seja em casa ou na rua ele sempre será policial e haverá cobrança, o autor trata esse processo de estresse não como um fator específico de doença mental, traz a tona um conceito mais amplo por si tratar de um processo biopsicossocial inerente aos efeitos acumulativos do estresse cotidiano que resulta no sofrimento mental e transformação dos policiais em face do que eram antes, utilizando-se de fatores físicos, emocionais e psicológicos.</w:t>
      </w:r>
    </w:p>
    <w:p w:rsidR="00324E68"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 xml:space="preserve">Em complemento Spode e Merlo (2004), apontam outro fato curioso observado entre os Capitães da Polícia Militar que mesmo diante dos aspectos caóticos do oficio é possível sentir satisfação na </w:t>
      </w:r>
      <w:r w:rsidR="004607F6" w:rsidRPr="00D673CC">
        <w:rPr>
          <w:rFonts w:ascii="Times New Roman" w:hAnsi="Times New Roman" w:cs="Times New Roman"/>
          <w:sz w:val="24"/>
          <w:szCs w:val="24"/>
        </w:rPr>
        <w:t xml:space="preserve">profissão. </w:t>
      </w:r>
      <w:r w:rsidRPr="00D673CC">
        <w:rPr>
          <w:rFonts w:ascii="Times New Roman" w:hAnsi="Times New Roman" w:cs="Times New Roman"/>
          <w:sz w:val="24"/>
          <w:szCs w:val="24"/>
        </w:rPr>
        <w:t>A partir da teoria de estresse formulada por Marras e Veloso (2012), o estresse nada mais é do que um processo ou até mesmo um resultado que compreende desde reações biológicas e psicológicas até a forma</w:t>
      </w:r>
      <w:r>
        <w:rPr>
          <w:rFonts w:ascii="Times New Roman" w:hAnsi="Times New Roman" w:cs="Times New Roman"/>
          <w:sz w:val="24"/>
          <w:szCs w:val="24"/>
        </w:rPr>
        <w:t xml:space="preserve"> de reação ao agente estressor.</w:t>
      </w:r>
    </w:p>
    <w:p w:rsidR="00324E68" w:rsidRPr="00D673CC"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 xml:space="preserve"> Almeida (2015) correlaciona os três fatores: estresse, satisfação e o trabalho policial, já que em suas analises obteve resultados que comprovem tal relação, pois se entende por satisfação no trabalho o vinculo afetivo que o individuo tem com seu ambiente laboral e se este não é bom ou não é suficientemente estruturado constitui-se automaticamente um fator condicionante de estresse.</w:t>
      </w:r>
    </w:p>
    <w:p w:rsidR="00324E68" w:rsidRDefault="00324E68" w:rsidP="00324E68">
      <w:pPr>
        <w:spacing w:after="0" w:line="360" w:lineRule="auto"/>
        <w:ind w:firstLine="1134"/>
        <w:contextualSpacing/>
        <w:jc w:val="both"/>
        <w:rPr>
          <w:rFonts w:ascii="Times New Roman" w:hAnsi="Times New Roman" w:cs="Times New Roman"/>
          <w:sz w:val="24"/>
          <w:szCs w:val="24"/>
        </w:rPr>
      </w:pPr>
      <w:r w:rsidRPr="00D673CC">
        <w:rPr>
          <w:rFonts w:ascii="Times New Roman" w:hAnsi="Times New Roman" w:cs="Times New Roman"/>
          <w:sz w:val="24"/>
          <w:szCs w:val="24"/>
        </w:rPr>
        <w:t>Quando se trata</w:t>
      </w:r>
      <w:r w:rsidR="00D15D84">
        <w:rPr>
          <w:rFonts w:ascii="Times New Roman" w:hAnsi="Times New Roman" w:cs="Times New Roman"/>
          <w:sz w:val="24"/>
          <w:szCs w:val="24"/>
        </w:rPr>
        <w:t xml:space="preserve"> </w:t>
      </w:r>
      <w:r w:rsidRPr="00D673CC">
        <w:rPr>
          <w:rFonts w:ascii="Times New Roman" w:hAnsi="Times New Roman" w:cs="Times New Roman"/>
          <w:sz w:val="24"/>
          <w:szCs w:val="24"/>
        </w:rPr>
        <w:t>do trabalho de um policial militar o mesmo se apresenta num contexto de si</w:t>
      </w:r>
      <w:r w:rsidR="00D15D84">
        <w:rPr>
          <w:rFonts w:ascii="Times New Roman" w:hAnsi="Times New Roman" w:cs="Times New Roman"/>
          <w:sz w:val="24"/>
          <w:szCs w:val="24"/>
        </w:rPr>
        <w:t>tuações de perturbação extrema,</w:t>
      </w:r>
      <w:r w:rsidR="00D15D84" w:rsidRPr="00D673CC">
        <w:rPr>
          <w:rFonts w:ascii="Times New Roman" w:hAnsi="Times New Roman" w:cs="Times New Roman"/>
          <w:sz w:val="24"/>
          <w:szCs w:val="24"/>
        </w:rPr>
        <w:t xml:space="preserve"> capaz</w:t>
      </w:r>
      <w:r w:rsidRPr="00D673CC">
        <w:rPr>
          <w:rFonts w:ascii="Times New Roman" w:hAnsi="Times New Roman" w:cs="Times New Roman"/>
          <w:sz w:val="24"/>
          <w:szCs w:val="24"/>
        </w:rPr>
        <w:t xml:space="preserve"> de gerar c</w:t>
      </w:r>
      <w:r w:rsidR="0018624F">
        <w:rPr>
          <w:rFonts w:ascii="Times New Roman" w:hAnsi="Times New Roman" w:cs="Times New Roman"/>
          <w:sz w:val="24"/>
          <w:szCs w:val="24"/>
        </w:rPr>
        <w:t>asos de desequilíbrio emocional.</w:t>
      </w:r>
      <w:r w:rsidRPr="00D673CC">
        <w:rPr>
          <w:rFonts w:ascii="Times New Roman" w:hAnsi="Times New Roman" w:cs="Times New Roman"/>
          <w:sz w:val="24"/>
          <w:szCs w:val="24"/>
        </w:rPr>
        <w:t xml:space="preserve"> O</w:t>
      </w:r>
      <w:r w:rsidR="0018624F">
        <w:rPr>
          <w:rFonts w:ascii="Times New Roman" w:hAnsi="Times New Roman" w:cs="Times New Roman"/>
          <w:sz w:val="24"/>
          <w:szCs w:val="24"/>
        </w:rPr>
        <w:t>liveira</w:t>
      </w:r>
      <w:r w:rsidRPr="00D673CC">
        <w:rPr>
          <w:rFonts w:ascii="Times New Roman" w:hAnsi="Times New Roman" w:cs="Times New Roman"/>
          <w:sz w:val="24"/>
          <w:szCs w:val="24"/>
        </w:rPr>
        <w:t xml:space="preserve"> e S</w:t>
      </w:r>
      <w:r w:rsidR="0018624F">
        <w:rPr>
          <w:rFonts w:ascii="Times New Roman" w:hAnsi="Times New Roman" w:cs="Times New Roman"/>
          <w:sz w:val="24"/>
          <w:szCs w:val="24"/>
        </w:rPr>
        <w:t>antos</w:t>
      </w:r>
      <w:r w:rsidRPr="00D673CC">
        <w:rPr>
          <w:rFonts w:ascii="Times New Roman" w:hAnsi="Times New Roman" w:cs="Times New Roman"/>
          <w:sz w:val="24"/>
          <w:szCs w:val="24"/>
        </w:rPr>
        <w:t xml:space="preserve"> (2010</w:t>
      </w:r>
      <w:r w:rsidR="0018624F">
        <w:rPr>
          <w:rFonts w:ascii="Times New Roman" w:hAnsi="Times New Roman" w:cs="Times New Roman"/>
          <w:sz w:val="24"/>
          <w:szCs w:val="24"/>
        </w:rPr>
        <w:t xml:space="preserve">), </w:t>
      </w:r>
      <w:r w:rsidRPr="00D673CC">
        <w:rPr>
          <w:rFonts w:ascii="Times New Roman" w:hAnsi="Times New Roman" w:cs="Times New Roman"/>
          <w:sz w:val="24"/>
          <w:szCs w:val="24"/>
        </w:rPr>
        <w:t>constataram em seu estudo feito entre policiais que atuam nas ruas e força tática que seu cotidiano profissional</w:t>
      </w:r>
      <w:r w:rsidR="004607F6">
        <w:rPr>
          <w:rFonts w:ascii="Times New Roman" w:hAnsi="Times New Roman" w:cs="Times New Roman"/>
          <w:sz w:val="24"/>
          <w:szCs w:val="24"/>
        </w:rPr>
        <w:t xml:space="preserve"> </w:t>
      </w:r>
      <w:r w:rsidRPr="00D673CC">
        <w:rPr>
          <w:rFonts w:ascii="Times New Roman" w:hAnsi="Times New Roman" w:cs="Times New Roman"/>
          <w:sz w:val="24"/>
          <w:szCs w:val="24"/>
        </w:rPr>
        <w:t xml:space="preserve">é alterado uma vez que </w:t>
      </w:r>
      <w:r w:rsidRPr="00D673CC">
        <w:rPr>
          <w:rFonts w:ascii="Times New Roman" w:hAnsi="Times New Roman" w:cs="Times New Roman"/>
          <w:color w:val="000000"/>
          <w:sz w:val="24"/>
          <w:szCs w:val="24"/>
        </w:rPr>
        <w:t>(91,7%), sempre ou às vezes notavam que estavam estressados</w:t>
      </w:r>
      <w:r w:rsidRPr="00D673CC">
        <w:rPr>
          <w:rFonts w:ascii="Times New Roman" w:hAnsi="Times New Roman" w:cs="Times New Roman"/>
          <w:sz w:val="24"/>
          <w:szCs w:val="24"/>
        </w:rPr>
        <w:t xml:space="preserve">, já que, a constante violência os riscos do dia-a-dia e suas </w:t>
      </w:r>
      <w:r w:rsidR="00D15D84">
        <w:rPr>
          <w:rFonts w:ascii="Times New Roman" w:hAnsi="Times New Roman" w:cs="Times New Roman"/>
          <w:sz w:val="24"/>
          <w:szCs w:val="24"/>
        </w:rPr>
        <w:t>consequências,</w:t>
      </w:r>
      <w:r w:rsidRPr="00D673CC">
        <w:rPr>
          <w:rFonts w:ascii="Times New Roman" w:hAnsi="Times New Roman" w:cs="Times New Roman"/>
          <w:sz w:val="24"/>
          <w:szCs w:val="24"/>
        </w:rPr>
        <w:t xml:space="preserve"> transformam o individuo, podendo causar danos aos militares e problemas as suas instituições.</w:t>
      </w:r>
    </w:p>
    <w:p w:rsidR="00324E68" w:rsidRDefault="00324E68" w:rsidP="00324E68">
      <w:pPr>
        <w:spacing w:line="360" w:lineRule="auto"/>
        <w:jc w:val="both"/>
        <w:rPr>
          <w:rFonts w:ascii="Times New Roman" w:hAnsi="Times New Roman" w:cs="Times New Roman"/>
          <w:sz w:val="24"/>
          <w:szCs w:val="24"/>
        </w:rPr>
      </w:pPr>
    </w:p>
    <w:p w:rsidR="00324E68" w:rsidRDefault="009305AA" w:rsidP="00324E68">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364934">
        <w:rPr>
          <w:rFonts w:ascii="Times New Roman" w:hAnsi="Times New Roman" w:cs="Times New Roman"/>
          <w:sz w:val="24"/>
          <w:szCs w:val="24"/>
        </w:rPr>
        <w:t xml:space="preserve"> </w:t>
      </w:r>
      <w:r w:rsidR="00324E68" w:rsidRPr="00364934">
        <w:rPr>
          <w:rFonts w:ascii="Times New Roman" w:hAnsi="Times New Roman" w:cs="Times New Roman"/>
          <w:sz w:val="24"/>
          <w:szCs w:val="24"/>
        </w:rPr>
        <w:t>AMBIENTE POLICIAL OBJETO DE PESQUISA</w:t>
      </w:r>
    </w:p>
    <w:p w:rsidR="00EC366F" w:rsidRPr="00DA2DD8" w:rsidRDefault="00EC366F" w:rsidP="00EC366F">
      <w:pPr>
        <w:spacing w:after="0" w:line="360" w:lineRule="auto"/>
        <w:ind w:firstLine="1134"/>
        <w:contextualSpacing/>
        <w:jc w:val="both"/>
        <w:rPr>
          <w:rFonts w:ascii="Times New Roman" w:hAnsi="Times New Roman" w:cs="Times New Roman"/>
          <w:sz w:val="24"/>
          <w:szCs w:val="24"/>
        </w:rPr>
      </w:pPr>
    </w:p>
    <w:p w:rsidR="00324E68" w:rsidRDefault="00324E68" w:rsidP="00324E68">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Cabe a policia militar a manutenção da ordem pública e o zelo pelo direito das pessoas de ir e vir em segurança</w:t>
      </w:r>
      <w:r w:rsidR="00EC366F">
        <w:rPr>
          <w:rFonts w:ascii="Times New Roman" w:hAnsi="Times New Roman" w:cs="Times New Roman"/>
          <w:sz w:val="24"/>
          <w:szCs w:val="24"/>
        </w:rPr>
        <w:t>. Nesse</w:t>
      </w:r>
      <w:r>
        <w:rPr>
          <w:rFonts w:ascii="Times New Roman" w:hAnsi="Times New Roman" w:cs="Times New Roman"/>
          <w:sz w:val="24"/>
          <w:szCs w:val="24"/>
        </w:rPr>
        <w:t xml:space="preserve"> cenário a Polícia Militar do Estado de Goiás-PMGO, instituída em 28 de julho de 1858 tem por finalidade a execução de sua missão institucional dentro do território goiano em conformidade com o escrito na Constituição estadual.</w:t>
      </w:r>
    </w:p>
    <w:p w:rsidR="00364934" w:rsidRDefault="00324E68" w:rsidP="00364934">
      <w:pPr>
        <w:spacing w:after="0" w:line="360" w:lineRule="auto"/>
        <w:ind w:firstLine="1134"/>
        <w:contextualSpacing/>
        <w:jc w:val="both"/>
        <w:rPr>
          <w:rFonts w:ascii="Times New Roman" w:hAnsi="Times New Roman" w:cs="Times New Roman"/>
          <w:sz w:val="24"/>
          <w:szCs w:val="24"/>
        </w:rPr>
      </w:pPr>
      <w:r w:rsidRPr="00F9298E">
        <w:rPr>
          <w:rFonts w:ascii="Times New Roman" w:hAnsi="Times New Roman" w:cs="Times New Roman"/>
          <w:sz w:val="24"/>
          <w:szCs w:val="24"/>
        </w:rPr>
        <w:t xml:space="preserve">A PMGO encontra-se subdividida em órgãos de direção, execução e apoio. </w:t>
      </w:r>
      <w:proofErr w:type="gramStart"/>
      <w:r w:rsidRPr="00F9298E">
        <w:rPr>
          <w:rFonts w:ascii="Times New Roman" w:hAnsi="Times New Roman" w:cs="Times New Roman"/>
          <w:sz w:val="24"/>
          <w:szCs w:val="24"/>
        </w:rPr>
        <w:t xml:space="preserve">O 15º Comando Regional de Polícia Militar - 15º CRPM, sede na cidade de Goianésia, com as seguintes Unidades Policiais Militares: </w:t>
      </w:r>
      <w:r w:rsidRPr="00C04908">
        <w:rPr>
          <w:rFonts w:ascii="Times New Roman" w:hAnsi="Times New Roman" w:cs="Times New Roman"/>
          <w:b/>
          <w:sz w:val="24"/>
          <w:szCs w:val="24"/>
        </w:rPr>
        <w:t>a)</w:t>
      </w:r>
      <w:r w:rsidRPr="00F9298E">
        <w:rPr>
          <w:rFonts w:ascii="Times New Roman" w:hAnsi="Times New Roman" w:cs="Times New Roman"/>
          <w:sz w:val="24"/>
          <w:szCs w:val="24"/>
        </w:rPr>
        <w:t xml:space="preserve"> 23º Batalhão de Polícia Militar </w:t>
      </w:r>
      <w:r w:rsidR="00D15D84">
        <w:rPr>
          <w:rFonts w:ascii="Times New Roman" w:hAnsi="Times New Roman" w:cs="Times New Roman"/>
          <w:sz w:val="24"/>
          <w:szCs w:val="24"/>
        </w:rPr>
        <w:t>(</w:t>
      </w:r>
      <w:r w:rsidRPr="00F9298E">
        <w:rPr>
          <w:rFonts w:ascii="Times New Roman" w:hAnsi="Times New Roman" w:cs="Times New Roman"/>
          <w:sz w:val="24"/>
          <w:szCs w:val="24"/>
        </w:rPr>
        <w:t>BPM</w:t>
      </w:r>
      <w:r w:rsidR="00D15D84">
        <w:rPr>
          <w:rFonts w:ascii="Times New Roman" w:hAnsi="Times New Roman" w:cs="Times New Roman"/>
          <w:sz w:val="24"/>
          <w:szCs w:val="24"/>
        </w:rPr>
        <w:t>)</w:t>
      </w:r>
      <w:r w:rsidRPr="00F9298E">
        <w:rPr>
          <w:rFonts w:ascii="Times New Roman" w:hAnsi="Times New Roman" w:cs="Times New Roman"/>
          <w:sz w:val="24"/>
          <w:szCs w:val="24"/>
        </w:rPr>
        <w:t xml:space="preserve">, em </w:t>
      </w:r>
      <w:r w:rsidRPr="00F9298E">
        <w:rPr>
          <w:rFonts w:ascii="Times New Roman" w:hAnsi="Times New Roman" w:cs="Times New Roman"/>
          <w:sz w:val="24"/>
          <w:szCs w:val="24"/>
        </w:rPr>
        <w:lastRenderedPageBreak/>
        <w:t xml:space="preserve">Goianésia; e </w:t>
      </w:r>
      <w:r w:rsidRPr="00C04908">
        <w:rPr>
          <w:rFonts w:ascii="Times New Roman" w:hAnsi="Times New Roman" w:cs="Times New Roman"/>
          <w:b/>
          <w:sz w:val="24"/>
          <w:szCs w:val="24"/>
        </w:rPr>
        <w:t>b)</w:t>
      </w:r>
      <w:proofErr w:type="gramEnd"/>
      <w:r w:rsidRPr="00F9298E">
        <w:rPr>
          <w:rFonts w:ascii="Times New Roman" w:hAnsi="Times New Roman" w:cs="Times New Roman"/>
          <w:sz w:val="24"/>
          <w:szCs w:val="24"/>
        </w:rPr>
        <w:t xml:space="preserve"> 3ª Companhia </w:t>
      </w:r>
      <w:r w:rsidR="00D15D84">
        <w:rPr>
          <w:rFonts w:ascii="Times New Roman" w:hAnsi="Times New Roman" w:cs="Times New Roman"/>
          <w:sz w:val="24"/>
          <w:szCs w:val="24"/>
        </w:rPr>
        <w:t>Independente de Polícia Militar (</w:t>
      </w:r>
      <w:r w:rsidRPr="00F9298E">
        <w:rPr>
          <w:rFonts w:ascii="Times New Roman" w:hAnsi="Times New Roman" w:cs="Times New Roman"/>
          <w:sz w:val="24"/>
          <w:szCs w:val="24"/>
        </w:rPr>
        <w:t>CIPM</w:t>
      </w:r>
      <w:r w:rsidR="00D15D84">
        <w:rPr>
          <w:rFonts w:ascii="Times New Roman" w:hAnsi="Times New Roman" w:cs="Times New Roman"/>
          <w:sz w:val="24"/>
          <w:szCs w:val="24"/>
        </w:rPr>
        <w:t>)</w:t>
      </w:r>
      <w:r w:rsidRPr="00F9298E">
        <w:rPr>
          <w:rFonts w:ascii="Times New Roman" w:hAnsi="Times New Roman" w:cs="Times New Roman"/>
          <w:sz w:val="24"/>
          <w:szCs w:val="24"/>
        </w:rPr>
        <w:t>, em Jaraguá</w:t>
      </w:r>
      <w:r>
        <w:rPr>
          <w:rFonts w:ascii="Times New Roman" w:hAnsi="Times New Roman" w:cs="Times New Roman"/>
          <w:sz w:val="24"/>
          <w:szCs w:val="24"/>
        </w:rPr>
        <w:t xml:space="preserve"> ambas alvos da pesquisa. O efetivo de policiais militares do 23° BPM e da </w:t>
      </w:r>
      <w:r w:rsidRPr="00F9298E">
        <w:rPr>
          <w:rFonts w:ascii="Times New Roman" w:hAnsi="Times New Roman" w:cs="Times New Roman"/>
          <w:sz w:val="24"/>
          <w:szCs w:val="24"/>
        </w:rPr>
        <w:t xml:space="preserve">3ª CIPM, </w:t>
      </w:r>
      <w:r>
        <w:rPr>
          <w:rFonts w:ascii="Times New Roman" w:hAnsi="Times New Roman" w:cs="Times New Roman"/>
          <w:sz w:val="24"/>
          <w:szCs w:val="24"/>
        </w:rPr>
        <w:t>conta com profissionais de ambos os sexos em diferentes postos (</w:t>
      </w:r>
      <w:r w:rsidRPr="000A04B0">
        <w:rPr>
          <w:rFonts w:ascii="Times New Roman" w:hAnsi="Times New Roman" w:cs="Times New Roman"/>
          <w:sz w:val="24"/>
          <w:szCs w:val="24"/>
        </w:rPr>
        <w:t xml:space="preserve">grau hierárquico </w:t>
      </w:r>
      <w:r>
        <w:rPr>
          <w:rFonts w:ascii="Times New Roman" w:hAnsi="Times New Roman" w:cs="Times New Roman"/>
          <w:sz w:val="24"/>
          <w:szCs w:val="24"/>
        </w:rPr>
        <w:t>outorgado</w:t>
      </w:r>
      <w:r w:rsidRPr="000A04B0">
        <w:rPr>
          <w:rFonts w:ascii="Times New Roman" w:hAnsi="Times New Roman" w:cs="Times New Roman"/>
          <w:sz w:val="24"/>
          <w:szCs w:val="24"/>
        </w:rPr>
        <w:t xml:space="preserve"> aos oficiais, de 2º tenente ao coronel) e graduações (grau hierárquico </w:t>
      </w:r>
      <w:r>
        <w:rPr>
          <w:rFonts w:ascii="Times New Roman" w:hAnsi="Times New Roman" w:cs="Times New Roman"/>
          <w:sz w:val="24"/>
          <w:szCs w:val="24"/>
        </w:rPr>
        <w:t>outorgado</w:t>
      </w:r>
      <w:r w:rsidRPr="000A04B0">
        <w:rPr>
          <w:rFonts w:ascii="Times New Roman" w:hAnsi="Times New Roman" w:cs="Times New Roman"/>
          <w:sz w:val="24"/>
          <w:szCs w:val="24"/>
        </w:rPr>
        <w:t xml:space="preserve"> a</w:t>
      </w:r>
      <w:r>
        <w:rPr>
          <w:rFonts w:ascii="Times New Roman" w:hAnsi="Times New Roman" w:cs="Times New Roman"/>
          <w:sz w:val="24"/>
          <w:szCs w:val="24"/>
        </w:rPr>
        <w:t>o</w:t>
      </w:r>
      <w:r w:rsidRPr="000A04B0">
        <w:rPr>
          <w:rFonts w:ascii="Times New Roman" w:hAnsi="Times New Roman" w:cs="Times New Roman"/>
          <w:sz w:val="24"/>
          <w:szCs w:val="24"/>
        </w:rPr>
        <w:t>s praças, de soldado ao subtenente)</w:t>
      </w:r>
      <w:r>
        <w:rPr>
          <w:rFonts w:ascii="Times New Roman" w:hAnsi="Times New Roman" w:cs="Times New Roman"/>
          <w:sz w:val="24"/>
          <w:szCs w:val="24"/>
        </w:rPr>
        <w:t xml:space="preserve">. </w:t>
      </w:r>
      <w:r w:rsidRPr="00DC467F">
        <w:rPr>
          <w:rFonts w:ascii="Times New Roman" w:hAnsi="Times New Roman" w:cs="Times New Roman"/>
          <w:sz w:val="24"/>
          <w:szCs w:val="24"/>
        </w:rPr>
        <w:t xml:space="preserve">A Polícia Militar demonstra ser uma Instituição imprescindível no cenário da segurança pública de qualquer município, e por esse fato se faz necessário que seus agentes estejam em condições físicas e mentais adequadas. </w:t>
      </w:r>
      <w:r>
        <w:rPr>
          <w:rFonts w:ascii="Times New Roman" w:hAnsi="Times New Roman" w:cs="Times New Roman"/>
          <w:sz w:val="24"/>
          <w:szCs w:val="24"/>
        </w:rPr>
        <w:t>(SILVA, 2009).</w:t>
      </w:r>
    </w:p>
    <w:p w:rsidR="00CC3689" w:rsidRDefault="00CC3689" w:rsidP="00364934">
      <w:pPr>
        <w:spacing w:after="0" w:line="360" w:lineRule="auto"/>
        <w:ind w:firstLine="1134"/>
        <w:contextualSpacing/>
        <w:jc w:val="both"/>
        <w:rPr>
          <w:rFonts w:ascii="Times New Roman" w:hAnsi="Times New Roman" w:cs="Times New Roman"/>
          <w:sz w:val="24"/>
          <w:szCs w:val="24"/>
        </w:rPr>
      </w:pPr>
    </w:p>
    <w:p w:rsidR="00CC3689" w:rsidRDefault="00CC3689" w:rsidP="00364934">
      <w:pPr>
        <w:spacing w:after="0" w:line="360" w:lineRule="auto"/>
        <w:ind w:firstLine="1134"/>
        <w:contextualSpacing/>
        <w:jc w:val="both"/>
        <w:rPr>
          <w:rFonts w:ascii="Times New Roman" w:hAnsi="Times New Roman" w:cs="Times New Roman"/>
          <w:sz w:val="24"/>
          <w:szCs w:val="24"/>
        </w:rPr>
      </w:pPr>
    </w:p>
    <w:p w:rsidR="00324E68" w:rsidRDefault="00324E68" w:rsidP="00364934">
      <w:pPr>
        <w:spacing w:after="0" w:line="360" w:lineRule="auto"/>
        <w:contextualSpacing/>
        <w:jc w:val="both"/>
        <w:rPr>
          <w:rFonts w:ascii="Times New Roman" w:hAnsi="Times New Roman" w:cs="Times New Roman"/>
          <w:b/>
          <w:sz w:val="24"/>
          <w:szCs w:val="24"/>
        </w:rPr>
      </w:pPr>
      <w:proofErr w:type="gramStart"/>
      <w:r>
        <w:rPr>
          <w:rFonts w:ascii="Times New Roman" w:hAnsi="Times New Roman" w:cs="Times New Roman"/>
          <w:b/>
          <w:sz w:val="24"/>
          <w:szCs w:val="24"/>
        </w:rPr>
        <w:t>3</w:t>
      </w:r>
      <w:proofErr w:type="gramEnd"/>
      <w:r>
        <w:rPr>
          <w:rFonts w:ascii="Times New Roman" w:hAnsi="Times New Roman" w:cs="Times New Roman"/>
          <w:b/>
          <w:sz w:val="24"/>
          <w:szCs w:val="24"/>
        </w:rPr>
        <w:t xml:space="preserve"> METODOLOGIA</w:t>
      </w:r>
      <w:r>
        <w:rPr>
          <w:rFonts w:ascii="Times New Roman" w:hAnsi="Times New Roman" w:cs="Times New Roman"/>
          <w:b/>
          <w:sz w:val="24"/>
          <w:szCs w:val="24"/>
        </w:rPr>
        <w:tab/>
      </w:r>
    </w:p>
    <w:p w:rsidR="00324E68" w:rsidRDefault="00324E68" w:rsidP="00DA2DD8">
      <w:pPr>
        <w:spacing w:after="0" w:line="360" w:lineRule="auto"/>
        <w:ind w:firstLine="1134"/>
        <w:contextualSpacing/>
        <w:jc w:val="both"/>
        <w:rPr>
          <w:rFonts w:ascii="Times New Roman" w:hAnsi="Times New Roman" w:cs="Times New Roman"/>
          <w:b/>
          <w:sz w:val="24"/>
          <w:szCs w:val="24"/>
        </w:rPr>
      </w:pPr>
    </w:p>
    <w:p w:rsidR="00324E68" w:rsidRPr="008358A4" w:rsidRDefault="00324E68" w:rsidP="00324E68">
      <w:pPr>
        <w:spacing w:after="0" w:line="360" w:lineRule="auto"/>
        <w:ind w:firstLine="1134"/>
        <w:contextualSpacing/>
        <w:jc w:val="both"/>
        <w:rPr>
          <w:rFonts w:ascii="Times New Roman" w:hAnsi="Times New Roman" w:cs="Times New Roman"/>
          <w:sz w:val="24"/>
          <w:szCs w:val="24"/>
        </w:rPr>
      </w:pPr>
      <w:r w:rsidRPr="008358A4">
        <w:rPr>
          <w:rFonts w:ascii="Times New Roman" w:hAnsi="Times New Roman" w:cs="Times New Roman"/>
          <w:sz w:val="24"/>
          <w:szCs w:val="24"/>
        </w:rPr>
        <w:t>A pesquisa feita nesse artigo busca compreender a relação entre o trabalho do policial e os reflexos na saúde dos policiais militares, haja vista que estudos feitos no estado de Goiás demonstraram um, desequilíbrio na saúde de seus policiais militares em decorrência do reduzido efetivo e do aumento da criminalidade.</w:t>
      </w:r>
    </w:p>
    <w:p w:rsidR="00324E68" w:rsidRPr="008358A4" w:rsidRDefault="00324E68" w:rsidP="00324E68">
      <w:pPr>
        <w:spacing w:after="0" w:line="360" w:lineRule="auto"/>
        <w:ind w:firstLine="1134"/>
        <w:contextualSpacing/>
        <w:jc w:val="both"/>
        <w:rPr>
          <w:rFonts w:ascii="Times New Roman" w:hAnsi="Times New Roman" w:cs="Times New Roman"/>
          <w:sz w:val="24"/>
          <w:szCs w:val="24"/>
        </w:rPr>
      </w:pPr>
      <w:r w:rsidRPr="008358A4">
        <w:rPr>
          <w:rFonts w:ascii="Times New Roman" w:hAnsi="Times New Roman" w:cs="Times New Roman"/>
          <w:sz w:val="24"/>
          <w:szCs w:val="24"/>
        </w:rPr>
        <w:t>A princípio foi feito uma caracterização do estudo, com auxilio de um levantamento de pesquisas bibliográficas em sites periódicos, revistas eletrônicas e bibliotecas digitais referentes ao tema.</w:t>
      </w:r>
      <w:r w:rsidR="005E6D1A">
        <w:rPr>
          <w:rFonts w:ascii="Times New Roman" w:hAnsi="Times New Roman" w:cs="Times New Roman"/>
          <w:sz w:val="24"/>
          <w:szCs w:val="24"/>
        </w:rPr>
        <w:t xml:space="preserve"> </w:t>
      </w:r>
      <w:r w:rsidRPr="008358A4">
        <w:rPr>
          <w:rFonts w:ascii="Times New Roman" w:hAnsi="Times New Roman" w:cs="Times New Roman"/>
          <w:sz w:val="24"/>
          <w:szCs w:val="24"/>
        </w:rPr>
        <w:t>No tocante a pesquisa bibliográfica observou-se a extrema e importante relevância em conhecer a realidade de trabalho e a saúde dos seus agentes de segurança pública, tendo em vista que o contexto no qual estão inseridos pode exercer e trazer efeitos nocivos sobre o individuo e sua saúde, uma vez que são instrumentos importantes na preservação da ordem e redução da criminalidade.</w:t>
      </w:r>
    </w:p>
    <w:p w:rsidR="00324E68" w:rsidRPr="008358A4" w:rsidRDefault="00324E68" w:rsidP="00324E68">
      <w:pPr>
        <w:spacing w:after="0" w:line="360" w:lineRule="auto"/>
        <w:ind w:firstLine="1134"/>
        <w:contextualSpacing/>
        <w:jc w:val="both"/>
        <w:rPr>
          <w:rFonts w:ascii="Times New Roman" w:hAnsi="Times New Roman" w:cs="Times New Roman"/>
          <w:sz w:val="24"/>
          <w:szCs w:val="24"/>
        </w:rPr>
      </w:pPr>
      <w:r w:rsidRPr="008358A4">
        <w:rPr>
          <w:rFonts w:ascii="Times New Roman" w:hAnsi="Times New Roman" w:cs="Times New Roman"/>
          <w:sz w:val="24"/>
          <w:szCs w:val="24"/>
        </w:rPr>
        <w:t xml:space="preserve">A metodologia utilizada para a realização deste trabalho será uma pesquisa de cunho descritiva, com auxilio de um questionário mais </w:t>
      </w:r>
      <w:r w:rsidR="004607F6">
        <w:rPr>
          <w:rFonts w:ascii="Times New Roman" w:hAnsi="Times New Roman" w:cs="Times New Roman"/>
          <w:sz w:val="24"/>
          <w:szCs w:val="24"/>
        </w:rPr>
        <w:t xml:space="preserve">ou menos estruturado contendo </w:t>
      </w:r>
      <w:r w:rsidR="00AE1B16">
        <w:rPr>
          <w:rFonts w:ascii="Times New Roman" w:hAnsi="Times New Roman" w:cs="Times New Roman"/>
          <w:sz w:val="24"/>
          <w:szCs w:val="24"/>
        </w:rPr>
        <w:t>30</w:t>
      </w:r>
      <w:r w:rsidR="00AE1B16" w:rsidRPr="008358A4">
        <w:rPr>
          <w:rFonts w:ascii="Times New Roman" w:hAnsi="Times New Roman" w:cs="Times New Roman"/>
          <w:sz w:val="24"/>
          <w:szCs w:val="24"/>
        </w:rPr>
        <w:t xml:space="preserve"> questões</w:t>
      </w:r>
      <w:r w:rsidR="00AE1B16">
        <w:rPr>
          <w:rFonts w:ascii="Times New Roman" w:hAnsi="Times New Roman" w:cs="Times New Roman"/>
          <w:sz w:val="24"/>
          <w:szCs w:val="24"/>
        </w:rPr>
        <w:t xml:space="preserve"> divididas em dois blocos: </w:t>
      </w:r>
      <w:r w:rsidR="00AE1B16" w:rsidRPr="00AE1B16">
        <w:rPr>
          <w:rFonts w:ascii="Times New Roman" w:hAnsi="Times New Roman" w:cs="Times New Roman"/>
          <w:b/>
          <w:sz w:val="24"/>
          <w:szCs w:val="24"/>
        </w:rPr>
        <w:t xml:space="preserve">bloco </w:t>
      </w:r>
      <w:proofErr w:type="gramStart"/>
      <w:r w:rsidR="00AE1B16" w:rsidRPr="00AE1B16">
        <w:rPr>
          <w:rFonts w:ascii="Times New Roman" w:hAnsi="Times New Roman" w:cs="Times New Roman"/>
          <w:b/>
          <w:sz w:val="24"/>
          <w:szCs w:val="24"/>
        </w:rPr>
        <w:t>1</w:t>
      </w:r>
      <w:proofErr w:type="gramEnd"/>
      <w:r w:rsidR="00AE1B16">
        <w:rPr>
          <w:rFonts w:ascii="Times New Roman" w:hAnsi="Times New Roman" w:cs="Times New Roman"/>
          <w:sz w:val="24"/>
          <w:szCs w:val="24"/>
        </w:rPr>
        <w:t xml:space="preserve">: Perguntas relacionadas as condições de vida e trabalho; </w:t>
      </w:r>
      <w:r w:rsidR="00AE1B16" w:rsidRPr="00AE1B16">
        <w:rPr>
          <w:rFonts w:ascii="Times New Roman" w:hAnsi="Times New Roman" w:cs="Times New Roman"/>
          <w:b/>
          <w:sz w:val="24"/>
          <w:szCs w:val="24"/>
        </w:rPr>
        <w:t>bloco 2:</w:t>
      </w:r>
      <w:r w:rsidR="00AE1B16">
        <w:rPr>
          <w:rFonts w:ascii="Times New Roman" w:hAnsi="Times New Roman" w:cs="Times New Roman"/>
          <w:sz w:val="24"/>
          <w:szCs w:val="24"/>
        </w:rPr>
        <w:t xml:space="preserve"> questões abertas os quais</w:t>
      </w:r>
      <w:r w:rsidRPr="008358A4">
        <w:rPr>
          <w:rFonts w:ascii="Times New Roman" w:hAnsi="Times New Roman" w:cs="Times New Roman"/>
          <w:sz w:val="24"/>
          <w:szCs w:val="24"/>
        </w:rPr>
        <w:t xml:space="preserve"> abrangem desde o perfil do entrevistado, as características do seu trabalho e por fim perguntas relacionadas à sua saúde que auxiliaram na coleta de dados.</w:t>
      </w:r>
    </w:p>
    <w:p w:rsidR="00324E68" w:rsidRPr="008358A4" w:rsidRDefault="00324E68" w:rsidP="00324E68">
      <w:pPr>
        <w:spacing w:after="0" w:line="360" w:lineRule="auto"/>
        <w:ind w:firstLine="1134"/>
        <w:contextualSpacing/>
        <w:jc w:val="both"/>
        <w:rPr>
          <w:rFonts w:ascii="Times New Roman" w:hAnsi="Times New Roman" w:cs="Times New Roman"/>
          <w:sz w:val="24"/>
          <w:szCs w:val="24"/>
        </w:rPr>
      </w:pPr>
      <w:r w:rsidRPr="008358A4">
        <w:rPr>
          <w:rFonts w:ascii="Times New Roman" w:hAnsi="Times New Roman" w:cs="Times New Roman"/>
          <w:sz w:val="24"/>
          <w:szCs w:val="24"/>
        </w:rPr>
        <w:t xml:space="preserve"> O campo de pesquisa será o 23º BPM (Batalhão da Polícia Militar) de Goianésia- Goiás situado na Rua 21 esq. com 44, Bairro Dona </w:t>
      </w:r>
      <w:proofErr w:type="spellStart"/>
      <w:r w:rsidRPr="008358A4">
        <w:rPr>
          <w:rFonts w:ascii="Times New Roman" w:hAnsi="Times New Roman" w:cs="Times New Roman"/>
          <w:sz w:val="24"/>
          <w:szCs w:val="24"/>
        </w:rPr>
        <w:t>Fiica</w:t>
      </w:r>
      <w:proofErr w:type="spellEnd"/>
      <w:r w:rsidRPr="008358A4">
        <w:rPr>
          <w:rFonts w:ascii="Times New Roman" w:hAnsi="Times New Roman" w:cs="Times New Roman"/>
          <w:sz w:val="24"/>
          <w:szCs w:val="24"/>
        </w:rPr>
        <w:t xml:space="preserve">, Goianésia - GO, e a 3ª CIPM (Companhia independente da Policia Militar) de Jaraguá- Goiás, situada na Av. </w:t>
      </w:r>
      <w:proofErr w:type="spellStart"/>
      <w:r w:rsidRPr="008358A4">
        <w:rPr>
          <w:rFonts w:ascii="Times New Roman" w:hAnsi="Times New Roman" w:cs="Times New Roman"/>
          <w:sz w:val="24"/>
          <w:szCs w:val="24"/>
        </w:rPr>
        <w:t>Solon</w:t>
      </w:r>
      <w:proofErr w:type="spellEnd"/>
      <w:r w:rsidRPr="008358A4">
        <w:rPr>
          <w:rFonts w:ascii="Times New Roman" w:hAnsi="Times New Roman" w:cs="Times New Roman"/>
          <w:sz w:val="24"/>
          <w:szCs w:val="24"/>
        </w:rPr>
        <w:t xml:space="preserve"> Batista, S/N, Setor Aeroporto, Jaraguá - GO e tendo como público alvo da pesquisa os policiais militares que ali exercem suas funções de policiamento operacional e administrativo bem como o Grupo de Patrulhamento Tático. </w:t>
      </w:r>
    </w:p>
    <w:p w:rsidR="00324E68" w:rsidRPr="008358A4" w:rsidRDefault="00324E68" w:rsidP="00324E68">
      <w:pPr>
        <w:spacing w:after="0" w:line="360" w:lineRule="auto"/>
        <w:ind w:firstLine="1134"/>
        <w:contextualSpacing/>
        <w:jc w:val="both"/>
        <w:rPr>
          <w:rFonts w:ascii="Times New Roman" w:hAnsi="Times New Roman" w:cs="Times New Roman"/>
          <w:sz w:val="24"/>
          <w:szCs w:val="24"/>
        </w:rPr>
      </w:pPr>
      <w:r w:rsidRPr="008358A4">
        <w:rPr>
          <w:rFonts w:ascii="Times New Roman" w:hAnsi="Times New Roman" w:cs="Times New Roman"/>
          <w:sz w:val="24"/>
          <w:szCs w:val="24"/>
        </w:rPr>
        <w:lastRenderedPageBreak/>
        <w:t xml:space="preserve">Posteriormente, mediante a coleta dessas informações será traçado um perfil que irá apontar de fato a relação entre o cotidiano laboral desses Policiais e as dificuldades na qualidade de vida/ saúde que estes enfrentam e com base nesses dados obtidos poder apontar possíveis discussões do que deve ser mantido ou melhorado para que estes profissionais tenham qualidade de vida de modo a refletir positivamente na saúde bem como na instituição as prestam relevante trabalho.  </w:t>
      </w:r>
    </w:p>
    <w:p w:rsidR="00324E68" w:rsidRDefault="00324E68" w:rsidP="00324E68">
      <w:pPr>
        <w:spacing w:after="0" w:line="360" w:lineRule="auto"/>
        <w:ind w:firstLine="1134"/>
        <w:contextualSpacing/>
        <w:rPr>
          <w:rFonts w:ascii="Times New Roman" w:hAnsi="Times New Roman" w:cs="Times New Roman"/>
          <w:sz w:val="24"/>
          <w:szCs w:val="24"/>
        </w:rPr>
      </w:pPr>
    </w:p>
    <w:p w:rsidR="00B256F4" w:rsidRPr="008358A4" w:rsidRDefault="00B256F4" w:rsidP="00324E68">
      <w:pPr>
        <w:spacing w:after="0" w:line="360" w:lineRule="auto"/>
        <w:ind w:firstLine="1134"/>
        <w:contextualSpacing/>
        <w:rPr>
          <w:rFonts w:ascii="Times New Roman" w:hAnsi="Times New Roman" w:cs="Times New Roman"/>
          <w:sz w:val="24"/>
          <w:szCs w:val="24"/>
        </w:rPr>
      </w:pPr>
    </w:p>
    <w:p w:rsidR="00B256F4" w:rsidRDefault="00B256F4" w:rsidP="00B256F4">
      <w:pPr>
        <w:rPr>
          <w:rFonts w:ascii="Times New Roman" w:hAnsi="Times New Roman" w:cs="Times New Roman"/>
          <w:b/>
          <w:sz w:val="24"/>
          <w:szCs w:val="24"/>
        </w:rPr>
      </w:pPr>
      <w:proofErr w:type="gramStart"/>
      <w:r>
        <w:rPr>
          <w:rFonts w:ascii="Times New Roman" w:hAnsi="Times New Roman" w:cs="Times New Roman"/>
          <w:b/>
          <w:sz w:val="24"/>
          <w:szCs w:val="24"/>
        </w:rPr>
        <w:t>4</w:t>
      </w:r>
      <w:proofErr w:type="gramEnd"/>
      <w:r>
        <w:rPr>
          <w:rFonts w:ascii="Times New Roman" w:hAnsi="Times New Roman" w:cs="Times New Roman"/>
          <w:b/>
          <w:sz w:val="24"/>
          <w:szCs w:val="24"/>
        </w:rPr>
        <w:t xml:space="preserve"> </w:t>
      </w:r>
      <w:r w:rsidRPr="00B256F4">
        <w:rPr>
          <w:rFonts w:ascii="Times New Roman" w:hAnsi="Times New Roman" w:cs="Times New Roman"/>
          <w:b/>
          <w:sz w:val="24"/>
          <w:szCs w:val="24"/>
        </w:rPr>
        <w:t>RESULTADOS E DISCUSSÕES</w:t>
      </w:r>
    </w:p>
    <w:p w:rsidR="00B256F4" w:rsidRPr="00B256F4" w:rsidRDefault="00B256F4" w:rsidP="00DA2DD8">
      <w:pPr>
        <w:spacing w:after="0" w:line="360" w:lineRule="auto"/>
        <w:ind w:firstLine="1134"/>
        <w:contextualSpacing/>
        <w:jc w:val="both"/>
        <w:rPr>
          <w:rFonts w:ascii="Times New Roman" w:hAnsi="Times New Roman" w:cs="Times New Roman"/>
          <w:b/>
          <w:sz w:val="24"/>
          <w:szCs w:val="24"/>
        </w:rPr>
      </w:pPr>
    </w:p>
    <w:p w:rsidR="000B4317" w:rsidRDefault="000B4317" w:rsidP="00B256F4">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Nessa etapa se apresenta os resultados, levando em conta os objetivos propostos no inicio da pesquisa, para tal foi feito uma caracterizaç</w:t>
      </w:r>
      <w:r w:rsidR="00D16AEF">
        <w:rPr>
          <w:rFonts w:ascii="Times New Roman" w:hAnsi="Times New Roman" w:cs="Times New Roman"/>
          <w:sz w:val="24"/>
          <w:szCs w:val="24"/>
        </w:rPr>
        <w:t>ão do perfil</w:t>
      </w:r>
      <w:r>
        <w:rPr>
          <w:rFonts w:ascii="Times New Roman" w:hAnsi="Times New Roman" w:cs="Times New Roman"/>
          <w:sz w:val="24"/>
          <w:szCs w:val="24"/>
        </w:rPr>
        <w:t xml:space="preserve"> dos pesquisados por intermédio de uma analise descritiva dos dados que ser</w:t>
      </w:r>
      <w:r w:rsidR="00D16AEF">
        <w:rPr>
          <w:rFonts w:ascii="Times New Roman" w:hAnsi="Times New Roman" w:cs="Times New Roman"/>
          <w:sz w:val="24"/>
          <w:szCs w:val="24"/>
        </w:rPr>
        <w:t>ão apresentados em gráficos.</w:t>
      </w:r>
    </w:p>
    <w:p w:rsidR="00B256F4" w:rsidRDefault="00B256F4" w:rsidP="00B256F4">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Os dados da pesquisa fo</w:t>
      </w:r>
      <w:r w:rsidR="00E26733">
        <w:rPr>
          <w:rFonts w:ascii="Times New Roman" w:hAnsi="Times New Roman" w:cs="Times New Roman"/>
          <w:sz w:val="24"/>
          <w:szCs w:val="24"/>
        </w:rPr>
        <w:t>ram coletados em duas unidades militares</w:t>
      </w:r>
      <w:r>
        <w:rPr>
          <w:rFonts w:ascii="Times New Roman" w:hAnsi="Times New Roman" w:cs="Times New Roman"/>
          <w:sz w:val="24"/>
          <w:szCs w:val="24"/>
        </w:rPr>
        <w:t xml:space="preserve"> que compõem o 15º CRPM, sendo o 23º BPM –Goianésia –GO e na 3º CIPM-Jaraguá- GO. Após a apresentação do assunto pesquisado, foram distribuídos 23 questionários aos policiais militares, divididos em dois blocos, informando-lhes dos objetivos da pesquisa e do sigilo das respostas. A amostra final contou com 17 questionários respondidos com participantes</w:t>
      </w:r>
      <w:r w:rsidR="0041423C">
        <w:rPr>
          <w:rFonts w:ascii="Times New Roman" w:hAnsi="Times New Roman" w:cs="Times New Roman"/>
          <w:sz w:val="24"/>
          <w:szCs w:val="24"/>
        </w:rPr>
        <w:t xml:space="preserve"> </w:t>
      </w:r>
      <w:r>
        <w:rPr>
          <w:rFonts w:ascii="Times New Roman" w:hAnsi="Times New Roman" w:cs="Times New Roman"/>
          <w:sz w:val="24"/>
          <w:szCs w:val="24"/>
        </w:rPr>
        <w:t>de ambos os sexos</w:t>
      </w:r>
      <w:r w:rsidR="0041423C">
        <w:rPr>
          <w:rFonts w:ascii="Times New Roman" w:hAnsi="Times New Roman" w:cs="Times New Roman"/>
          <w:sz w:val="24"/>
          <w:szCs w:val="24"/>
        </w:rPr>
        <w:t xml:space="preserve"> sendo </w:t>
      </w:r>
      <w:r w:rsidR="00F3031C">
        <w:rPr>
          <w:rFonts w:ascii="Times New Roman" w:hAnsi="Times New Roman" w:cs="Times New Roman"/>
          <w:sz w:val="24"/>
          <w:szCs w:val="24"/>
        </w:rPr>
        <w:t>que a maioria dos respondentes é do sexo masculino (</w:t>
      </w:r>
      <w:r w:rsidR="0041423C">
        <w:rPr>
          <w:rFonts w:ascii="Times New Roman" w:hAnsi="Times New Roman" w:cs="Times New Roman"/>
          <w:sz w:val="24"/>
          <w:szCs w:val="24"/>
        </w:rPr>
        <w:t>dezesseis</w:t>
      </w:r>
      <w:r w:rsidR="00F3031C">
        <w:rPr>
          <w:rFonts w:ascii="Times New Roman" w:hAnsi="Times New Roman" w:cs="Times New Roman"/>
          <w:sz w:val="24"/>
          <w:szCs w:val="24"/>
        </w:rPr>
        <w:t>)</w:t>
      </w:r>
      <w:r w:rsidR="0041423C">
        <w:rPr>
          <w:rFonts w:ascii="Times New Roman" w:hAnsi="Times New Roman" w:cs="Times New Roman"/>
          <w:sz w:val="24"/>
          <w:szCs w:val="24"/>
        </w:rPr>
        <w:t xml:space="preserve"> e uma mulher</w:t>
      </w:r>
      <w:r w:rsidR="00F3031C">
        <w:rPr>
          <w:rFonts w:ascii="Times New Roman" w:hAnsi="Times New Roman" w:cs="Times New Roman"/>
          <w:sz w:val="24"/>
          <w:szCs w:val="24"/>
        </w:rPr>
        <w:t xml:space="preserve"> apenas</w:t>
      </w:r>
      <w:r w:rsidR="0041423C">
        <w:rPr>
          <w:rFonts w:ascii="Times New Roman" w:hAnsi="Times New Roman" w:cs="Times New Roman"/>
          <w:sz w:val="24"/>
          <w:szCs w:val="24"/>
        </w:rPr>
        <w:t>.</w:t>
      </w:r>
    </w:p>
    <w:p w:rsidR="00B256F4" w:rsidRDefault="00B256F4" w:rsidP="00B256F4">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Os participantes foram caracterizados quanto à faixa </w:t>
      </w:r>
      <w:r w:rsidR="00F3031C">
        <w:rPr>
          <w:rFonts w:ascii="Times New Roman" w:hAnsi="Times New Roman" w:cs="Times New Roman"/>
          <w:sz w:val="24"/>
          <w:szCs w:val="24"/>
        </w:rPr>
        <w:t>etária; estado civil; número de filhos;</w:t>
      </w:r>
      <w:r>
        <w:rPr>
          <w:rFonts w:ascii="Times New Roman" w:hAnsi="Times New Roman" w:cs="Times New Roman"/>
          <w:sz w:val="24"/>
          <w:szCs w:val="24"/>
        </w:rPr>
        <w:t xml:space="preserve"> grau de escolaridade</w:t>
      </w:r>
      <w:r w:rsidR="00F77BA4">
        <w:rPr>
          <w:rFonts w:ascii="Times New Roman" w:hAnsi="Times New Roman" w:cs="Times New Roman"/>
          <w:sz w:val="24"/>
          <w:szCs w:val="24"/>
        </w:rPr>
        <w:t>,</w:t>
      </w:r>
      <w:r>
        <w:rPr>
          <w:rFonts w:ascii="Times New Roman" w:hAnsi="Times New Roman" w:cs="Times New Roman"/>
          <w:sz w:val="24"/>
          <w:szCs w:val="24"/>
        </w:rPr>
        <w:t xml:space="preserve"> graduação, tempo de serviço, atividade exercida, turno de trabalho, exercer outro serviço remunerado.</w:t>
      </w:r>
    </w:p>
    <w:p w:rsidR="00B256F4" w:rsidRPr="004149EC" w:rsidRDefault="00B256F4" w:rsidP="00A77794">
      <w:pPr>
        <w:rPr>
          <w:rFonts w:ascii="Times New Roman" w:hAnsi="Times New Roman" w:cs="Times New Roman"/>
          <w:b/>
          <w:sz w:val="20"/>
          <w:szCs w:val="20"/>
        </w:rPr>
      </w:pPr>
      <w:r w:rsidRPr="004149EC">
        <w:rPr>
          <w:rFonts w:ascii="Times New Roman" w:hAnsi="Times New Roman" w:cs="Times New Roman"/>
          <w:b/>
          <w:sz w:val="20"/>
          <w:szCs w:val="20"/>
        </w:rPr>
        <w:t>Gráfico 01: Faixa etária</w:t>
      </w:r>
    </w:p>
    <w:p w:rsidR="00B256F4" w:rsidRDefault="00B256F4" w:rsidP="00B256F4">
      <w:pPr>
        <w:rPr>
          <w:rFonts w:ascii="Times New Roman" w:hAnsi="Times New Roman" w:cs="Times New Roman"/>
          <w:sz w:val="24"/>
          <w:szCs w:val="24"/>
        </w:rPr>
      </w:pPr>
      <w:r w:rsidRPr="00D96F83">
        <w:rPr>
          <w:rFonts w:ascii="Times New Roman" w:hAnsi="Times New Roman" w:cs="Times New Roman"/>
          <w:noProof/>
          <w:sz w:val="24"/>
          <w:szCs w:val="24"/>
          <w:lang w:eastAsia="pt-BR"/>
        </w:rPr>
        <w:drawing>
          <wp:inline distT="0" distB="0" distL="0" distR="0" wp14:anchorId="6D7D8FBE" wp14:editId="05006556">
            <wp:extent cx="3064747" cy="1748413"/>
            <wp:effectExtent l="0" t="0" r="2540" b="4445"/>
            <wp:docPr id="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16AEF" w:rsidRDefault="00D16AEF" w:rsidP="00D16AEF">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A faixa etária dos policiais pesquisados variou entre trinta e cinquenta e sete </w:t>
      </w:r>
      <w:r w:rsidR="00F3031C">
        <w:rPr>
          <w:rFonts w:ascii="Times New Roman" w:hAnsi="Times New Roman" w:cs="Times New Roman"/>
          <w:sz w:val="24"/>
          <w:szCs w:val="24"/>
        </w:rPr>
        <w:t>anos. (45%)</w:t>
      </w:r>
      <w:r>
        <w:rPr>
          <w:rFonts w:ascii="Times New Roman" w:hAnsi="Times New Roman" w:cs="Times New Roman"/>
          <w:sz w:val="24"/>
          <w:szCs w:val="24"/>
        </w:rPr>
        <w:t xml:space="preserve"> Sendo que a maioria estava entre trinta e cinquenta anos, caracterizando assim policiais militares com maior nível de maturidade.</w:t>
      </w:r>
      <w:r w:rsidR="00D0510B">
        <w:rPr>
          <w:rFonts w:ascii="Times New Roman" w:hAnsi="Times New Roman" w:cs="Times New Roman"/>
          <w:sz w:val="24"/>
          <w:szCs w:val="24"/>
        </w:rPr>
        <w:t xml:space="preserve"> Assim como percebido na pesquisa de Aguiar </w:t>
      </w:r>
      <w:r w:rsidR="00D0510B">
        <w:rPr>
          <w:rFonts w:ascii="Times New Roman" w:hAnsi="Times New Roman" w:cs="Times New Roman"/>
          <w:sz w:val="24"/>
          <w:szCs w:val="24"/>
        </w:rPr>
        <w:lastRenderedPageBreak/>
        <w:t xml:space="preserve">(2007) cuja maioria esta entre as faixas etárias de trinta e dois anos a </w:t>
      </w:r>
      <w:proofErr w:type="gramStart"/>
      <w:r w:rsidR="00D0510B">
        <w:rPr>
          <w:rFonts w:ascii="Times New Roman" w:hAnsi="Times New Roman" w:cs="Times New Roman"/>
          <w:sz w:val="24"/>
          <w:szCs w:val="24"/>
        </w:rPr>
        <w:t xml:space="preserve">trinta e seis anos (53,57%) seguido </w:t>
      </w:r>
      <w:r w:rsidR="007405EC">
        <w:rPr>
          <w:rFonts w:ascii="Times New Roman" w:hAnsi="Times New Roman" w:cs="Times New Roman"/>
          <w:sz w:val="24"/>
          <w:szCs w:val="24"/>
        </w:rPr>
        <w:t>de 28,57%</w:t>
      </w:r>
      <w:proofErr w:type="gramEnd"/>
      <w:r w:rsidR="007405EC">
        <w:rPr>
          <w:rFonts w:ascii="Times New Roman" w:hAnsi="Times New Roman" w:cs="Times New Roman"/>
          <w:sz w:val="24"/>
          <w:szCs w:val="24"/>
        </w:rPr>
        <w:t xml:space="preserve"> entre trinta e sete e quarenta e um anos.</w:t>
      </w:r>
    </w:p>
    <w:p w:rsidR="00D16AEF" w:rsidRPr="004149EC" w:rsidRDefault="00D16AEF" w:rsidP="00D16AEF">
      <w:pPr>
        <w:rPr>
          <w:rFonts w:ascii="Times New Roman" w:hAnsi="Times New Roman" w:cs="Times New Roman"/>
          <w:b/>
          <w:sz w:val="20"/>
          <w:szCs w:val="20"/>
        </w:rPr>
      </w:pPr>
      <w:r w:rsidRPr="004149EC">
        <w:rPr>
          <w:rFonts w:ascii="Times New Roman" w:hAnsi="Times New Roman" w:cs="Times New Roman"/>
          <w:b/>
          <w:sz w:val="20"/>
          <w:szCs w:val="20"/>
        </w:rPr>
        <w:t>Gráfico 01 a: Estado civil</w:t>
      </w:r>
    </w:p>
    <w:p w:rsidR="00D16AEF" w:rsidRPr="00A77794" w:rsidRDefault="00D16AEF" w:rsidP="00D16AEF">
      <w:pPr>
        <w:rPr>
          <w:rFonts w:ascii="Arial" w:hAnsi="Arial" w:cs="Arial"/>
          <w:b/>
          <w:sz w:val="20"/>
          <w:szCs w:val="20"/>
        </w:rPr>
      </w:pPr>
      <w:r>
        <w:rPr>
          <w:rFonts w:ascii="Arial" w:hAnsi="Arial" w:cs="Arial"/>
          <w:b/>
          <w:noProof/>
          <w:sz w:val="20"/>
          <w:szCs w:val="20"/>
          <w:lang w:eastAsia="pt-BR"/>
        </w:rPr>
        <w:drawing>
          <wp:inline distT="0" distB="0" distL="0" distR="0" wp14:anchorId="7B3C4AB6" wp14:editId="530B2A57">
            <wp:extent cx="3431689" cy="1882589"/>
            <wp:effectExtent l="0" t="0" r="0" b="381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3031C" w:rsidRDefault="00F3031C" w:rsidP="00151157">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Quanto ao estado civil dos policiais a maioria</w:t>
      </w:r>
      <w:r w:rsidR="0052562A">
        <w:rPr>
          <w:rFonts w:ascii="Times New Roman" w:hAnsi="Times New Roman" w:cs="Times New Roman"/>
          <w:sz w:val="24"/>
          <w:szCs w:val="24"/>
        </w:rPr>
        <w:t xml:space="preserve"> </w:t>
      </w:r>
      <w:r>
        <w:rPr>
          <w:rFonts w:ascii="Times New Roman" w:hAnsi="Times New Roman" w:cs="Times New Roman"/>
          <w:sz w:val="24"/>
          <w:szCs w:val="24"/>
        </w:rPr>
        <w:t xml:space="preserve">quatorze (82%) </w:t>
      </w:r>
      <w:r w:rsidR="00151157">
        <w:rPr>
          <w:rFonts w:ascii="Times New Roman" w:hAnsi="Times New Roman" w:cs="Times New Roman"/>
          <w:sz w:val="24"/>
          <w:szCs w:val="24"/>
        </w:rPr>
        <w:t>é casada</w:t>
      </w:r>
      <w:r>
        <w:rPr>
          <w:rFonts w:ascii="Times New Roman" w:hAnsi="Times New Roman" w:cs="Times New Roman"/>
          <w:sz w:val="24"/>
          <w:szCs w:val="24"/>
        </w:rPr>
        <w:t xml:space="preserve">, seguidos de dois (12%) de solteiros, </w:t>
      </w:r>
      <w:r w:rsidR="0052562A">
        <w:rPr>
          <w:rFonts w:ascii="Times New Roman" w:hAnsi="Times New Roman" w:cs="Times New Roman"/>
          <w:sz w:val="24"/>
          <w:szCs w:val="24"/>
        </w:rPr>
        <w:t xml:space="preserve">um separado (6%). Em relação ao fato de possuir filhos ou não a maioria (quatorze) respondeu ter filho enquanto que três não </w:t>
      </w:r>
      <w:r w:rsidR="00151157">
        <w:rPr>
          <w:rFonts w:ascii="Times New Roman" w:hAnsi="Times New Roman" w:cs="Times New Roman"/>
          <w:sz w:val="24"/>
          <w:szCs w:val="24"/>
        </w:rPr>
        <w:t>têm</w:t>
      </w:r>
      <w:r w:rsidR="0052562A">
        <w:rPr>
          <w:rFonts w:ascii="Times New Roman" w:hAnsi="Times New Roman" w:cs="Times New Roman"/>
          <w:sz w:val="24"/>
          <w:szCs w:val="24"/>
        </w:rPr>
        <w:t xml:space="preserve"> filhos sendo que desses que responderam sim, cinco deles tem dois filhos (29%), </w:t>
      </w:r>
      <w:r w:rsidR="00151157">
        <w:rPr>
          <w:rFonts w:ascii="Times New Roman" w:hAnsi="Times New Roman" w:cs="Times New Roman"/>
          <w:sz w:val="24"/>
          <w:szCs w:val="24"/>
        </w:rPr>
        <w:t>quatro tem três filhos (23%), três tem apenas um filho (18%) e apenas dois tem quatro filhos (12%).</w:t>
      </w:r>
      <w:r w:rsidR="0052562A">
        <w:rPr>
          <w:rFonts w:ascii="Times New Roman" w:hAnsi="Times New Roman" w:cs="Times New Roman"/>
          <w:sz w:val="24"/>
          <w:szCs w:val="24"/>
        </w:rPr>
        <w:t xml:space="preserve"> </w:t>
      </w:r>
      <w:r w:rsidR="000F70AB">
        <w:rPr>
          <w:rFonts w:ascii="Times New Roman" w:hAnsi="Times New Roman" w:cs="Times New Roman"/>
          <w:sz w:val="24"/>
          <w:szCs w:val="24"/>
        </w:rPr>
        <w:t xml:space="preserve">Percebe-se que esses índices estão em conformidade com os achados obtidos por </w:t>
      </w:r>
      <w:r w:rsidR="00810090">
        <w:rPr>
          <w:rFonts w:ascii="Times New Roman" w:hAnsi="Times New Roman" w:cs="Times New Roman"/>
          <w:sz w:val="24"/>
          <w:szCs w:val="24"/>
        </w:rPr>
        <w:t>Mariano</w:t>
      </w:r>
      <w:r w:rsidR="003153F2">
        <w:rPr>
          <w:rFonts w:ascii="Times New Roman" w:hAnsi="Times New Roman" w:cs="Times New Roman"/>
          <w:sz w:val="24"/>
          <w:szCs w:val="24"/>
        </w:rPr>
        <w:t xml:space="preserve"> </w:t>
      </w:r>
      <w:r w:rsidR="00810090">
        <w:rPr>
          <w:rFonts w:ascii="Times New Roman" w:hAnsi="Times New Roman" w:cs="Times New Roman"/>
          <w:sz w:val="24"/>
          <w:szCs w:val="24"/>
        </w:rPr>
        <w:t>(2015</w:t>
      </w:r>
      <w:r w:rsidR="000F70AB">
        <w:rPr>
          <w:rFonts w:ascii="Times New Roman" w:hAnsi="Times New Roman" w:cs="Times New Roman"/>
          <w:sz w:val="24"/>
          <w:szCs w:val="24"/>
        </w:rPr>
        <w:t>)</w:t>
      </w:r>
      <w:r w:rsidR="00810090">
        <w:rPr>
          <w:rFonts w:ascii="Times New Roman" w:hAnsi="Times New Roman" w:cs="Times New Roman"/>
          <w:sz w:val="24"/>
          <w:szCs w:val="24"/>
        </w:rPr>
        <w:t>,</w:t>
      </w:r>
      <w:r w:rsidR="000F70AB">
        <w:rPr>
          <w:rFonts w:ascii="Times New Roman" w:hAnsi="Times New Roman" w:cs="Times New Roman"/>
          <w:sz w:val="24"/>
          <w:szCs w:val="24"/>
        </w:rPr>
        <w:t xml:space="preserve"> que em seu estudo constatou que a maior concentração esta na faixa etária entre 34 e 43 anos </w:t>
      </w:r>
      <w:r w:rsidR="003153F2">
        <w:rPr>
          <w:rFonts w:ascii="Times New Roman" w:hAnsi="Times New Roman" w:cs="Times New Roman"/>
          <w:sz w:val="24"/>
          <w:szCs w:val="24"/>
        </w:rPr>
        <w:t>(48%), com amostra composta por mais policiais do sexo masculino 88%. Quanto ao estado cível a predominância maior foi de casados (65%), seguidos de solteiros (25%). Outro achado que corrobora ainda nesse mesmo estudo são em relação aos filhos, todos que informaram ter filhos 28,8% tinham dois filhos.</w:t>
      </w:r>
    </w:p>
    <w:p w:rsidR="00D16AEF" w:rsidRPr="004149EC" w:rsidRDefault="00D16AEF" w:rsidP="00D16AEF">
      <w:pPr>
        <w:rPr>
          <w:rFonts w:ascii="Times New Roman" w:hAnsi="Times New Roman" w:cs="Times New Roman"/>
          <w:b/>
          <w:sz w:val="20"/>
          <w:szCs w:val="20"/>
        </w:rPr>
      </w:pPr>
      <w:r w:rsidRPr="004149EC">
        <w:rPr>
          <w:rFonts w:ascii="Times New Roman" w:hAnsi="Times New Roman" w:cs="Times New Roman"/>
          <w:b/>
          <w:sz w:val="20"/>
          <w:szCs w:val="20"/>
        </w:rPr>
        <w:t>Gráfico 01 b: Número de filhos</w:t>
      </w:r>
    </w:p>
    <w:p w:rsidR="00D16AEF" w:rsidRDefault="00D16AEF" w:rsidP="00D16AEF">
      <w:pPr>
        <w:rPr>
          <w:rFonts w:ascii="Arial" w:hAnsi="Arial" w:cs="Arial"/>
          <w:b/>
          <w:sz w:val="20"/>
          <w:szCs w:val="20"/>
        </w:rPr>
      </w:pPr>
      <w:r>
        <w:rPr>
          <w:rFonts w:ascii="Arial" w:hAnsi="Arial" w:cs="Arial"/>
          <w:b/>
          <w:noProof/>
          <w:sz w:val="20"/>
          <w:szCs w:val="20"/>
          <w:lang w:eastAsia="pt-BR"/>
        </w:rPr>
        <w:drawing>
          <wp:inline distT="0" distB="0" distL="0" distR="0" wp14:anchorId="6E643FF7" wp14:editId="16F6EA4F">
            <wp:extent cx="3436536" cy="1929283"/>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256F4" w:rsidRPr="004149EC" w:rsidRDefault="00B256F4" w:rsidP="00B256F4">
      <w:pPr>
        <w:rPr>
          <w:rFonts w:ascii="Times New Roman" w:hAnsi="Times New Roman" w:cs="Times New Roman"/>
          <w:b/>
          <w:sz w:val="20"/>
          <w:szCs w:val="20"/>
        </w:rPr>
      </w:pPr>
      <w:r w:rsidRPr="004149EC">
        <w:rPr>
          <w:rFonts w:ascii="Times New Roman" w:hAnsi="Times New Roman" w:cs="Times New Roman"/>
          <w:b/>
          <w:sz w:val="20"/>
          <w:szCs w:val="20"/>
        </w:rPr>
        <w:t>Gráfico 02: Grau de escolaridade</w:t>
      </w:r>
    </w:p>
    <w:p w:rsidR="00B256F4" w:rsidRDefault="00B256F4" w:rsidP="00B256F4">
      <w:pPr>
        <w:rPr>
          <w:rFonts w:ascii="Times New Roman" w:hAnsi="Times New Roman" w:cs="Times New Roman"/>
          <w:sz w:val="24"/>
          <w:szCs w:val="24"/>
        </w:rPr>
      </w:pPr>
      <w:r w:rsidRPr="00CC249B">
        <w:rPr>
          <w:rFonts w:ascii="Times New Roman" w:hAnsi="Times New Roman" w:cs="Times New Roman"/>
          <w:noProof/>
          <w:sz w:val="24"/>
          <w:szCs w:val="24"/>
          <w:lang w:eastAsia="pt-BR"/>
        </w:rPr>
        <w:lastRenderedPageBreak/>
        <w:drawing>
          <wp:inline distT="0" distB="0" distL="0" distR="0" wp14:anchorId="19878AAE" wp14:editId="7FDFEE9A">
            <wp:extent cx="3743661" cy="2065468"/>
            <wp:effectExtent l="0" t="0" r="0" b="0"/>
            <wp:docPr id="11"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146F1" w:rsidRDefault="0041423C" w:rsidP="00810090">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A</w:t>
      </w:r>
      <w:r w:rsidR="00151157">
        <w:rPr>
          <w:rFonts w:ascii="Times New Roman" w:hAnsi="Times New Roman" w:cs="Times New Roman"/>
          <w:sz w:val="24"/>
          <w:szCs w:val="24"/>
        </w:rPr>
        <w:t>cerca da escolaridade</w:t>
      </w:r>
      <w:r>
        <w:rPr>
          <w:rFonts w:ascii="Times New Roman" w:hAnsi="Times New Roman" w:cs="Times New Roman"/>
          <w:sz w:val="24"/>
          <w:szCs w:val="24"/>
        </w:rPr>
        <w:t xml:space="preserve"> maioria dos entrevistados ficou</w:t>
      </w:r>
      <w:r w:rsidR="00B256F4">
        <w:rPr>
          <w:rFonts w:ascii="Times New Roman" w:hAnsi="Times New Roman" w:cs="Times New Roman"/>
          <w:sz w:val="24"/>
          <w:szCs w:val="24"/>
        </w:rPr>
        <w:t xml:space="preserve"> na faixa de escolaridade de ensino superior completo (onze) e pós-graduado (três), e ensino médio (três).</w:t>
      </w:r>
      <w:r w:rsidR="00810090">
        <w:rPr>
          <w:rFonts w:ascii="Times New Roman" w:hAnsi="Times New Roman" w:cs="Times New Roman"/>
          <w:sz w:val="24"/>
          <w:szCs w:val="24"/>
        </w:rPr>
        <w:t xml:space="preserve"> Foi verificado por Mariano (2015), em seu estudo também que a maioria dos policiais militares tinha ensino superior completo 33,6% e havia ainda 5,1% que possuía algum tipo de Pós-Graduação.</w:t>
      </w:r>
    </w:p>
    <w:p w:rsidR="00B256F4" w:rsidRPr="004149EC" w:rsidRDefault="00B256F4" w:rsidP="00B256F4">
      <w:pPr>
        <w:rPr>
          <w:rFonts w:ascii="Times New Roman" w:hAnsi="Times New Roman" w:cs="Times New Roman"/>
          <w:b/>
          <w:sz w:val="20"/>
          <w:szCs w:val="20"/>
        </w:rPr>
      </w:pPr>
      <w:r w:rsidRPr="004149EC">
        <w:rPr>
          <w:rFonts w:ascii="Times New Roman" w:hAnsi="Times New Roman" w:cs="Times New Roman"/>
          <w:b/>
          <w:sz w:val="20"/>
          <w:szCs w:val="20"/>
        </w:rPr>
        <w:t>Gráfico 03: Graduação</w:t>
      </w:r>
    </w:p>
    <w:p w:rsidR="00B256F4" w:rsidRDefault="00B256F4" w:rsidP="00B256F4">
      <w:pPr>
        <w:rPr>
          <w:rFonts w:ascii="Times New Roman" w:hAnsi="Times New Roman" w:cs="Times New Roman"/>
          <w:sz w:val="24"/>
          <w:szCs w:val="24"/>
        </w:rPr>
      </w:pPr>
      <w:r w:rsidRPr="008E135A">
        <w:rPr>
          <w:rFonts w:ascii="Times New Roman" w:hAnsi="Times New Roman" w:cs="Times New Roman"/>
          <w:noProof/>
          <w:sz w:val="24"/>
          <w:szCs w:val="24"/>
          <w:lang w:eastAsia="pt-BR"/>
        </w:rPr>
        <w:drawing>
          <wp:inline distT="0" distB="0" distL="0" distR="0" wp14:anchorId="4CD18F64" wp14:editId="1E76DC80">
            <wp:extent cx="3743661" cy="2420470"/>
            <wp:effectExtent l="0" t="0" r="0" b="0"/>
            <wp:docPr id="12"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cs="Times New Roman"/>
          <w:sz w:val="24"/>
          <w:szCs w:val="24"/>
        </w:rPr>
        <w:t xml:space="preserve"> </w:t>
      </w:r>
    </w:p>
    <w:p w:rsidR="00D03886" w:rsidRDefault="00B256F4" w:rsidP="00CB64F7">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As maiores partes dos policiais entrevistados são sargento (1º, 2º ou 3º), (oito) seguido de cinco soldados, dois sargentos (1º, 2º, 3º), sendo respectivamente também um cabo, um tenente coronel, um subtenente, um tenente (1º, 2º) e um coronel. A saber, a graduação esta diretamente relacionada ao nível hierárquico na instituição determinando assim o poder de decisão.</w:t>
      </w:r>
    </w:p>
    <w:p w:rsidR="00B256F4" w:rsidRPr="004149EC" w:rsidRDefault="00B256F4" w:rsidP="00B256F4">
      <w:pPr>
        <w:rPr>
          <w:rFonts w:ascii="Times New Roman" w:hAnsi="Times New Roman" w:cs="Times New Roman"/>
          <w:b/>
          <w:sz w:val="20"/>
          <w:szCs w:val="20"/>
        </w:rPr>
      </w:pPr>
      <w:r w:rsidRPr="004149EC">
        <w:rPr>
          <w:rFonts w:ascii="Times New Roman" w:hAnsi="Times New Roman" w:cs="Times New Roman"/>
          <w:b/>
          <w:sz w:val="20"/>
          <w:szCs w:val="20"/>
        </w:rPr>
        <w:t>Gráfico 04: Tempo de serviço</w:t>
      </w:r>
    </w:p>
    <w:p w:rsidR="00B256F4" w:rsidRDefault="00B256F4" w:rsidP="00B256F4">
      <w:pPr>
        <w:rPr>
          <w:rFonts w:ascii="Times New Roman" w:hAnsi="Times New Roman" w:cs="Times New Roman"/>
          <w:sz w:val="24"/>
          <w:szCs w:val="24"/>
        </w:rPr>
      </w:pPr>
      <w:r w:rsidRPr="003967F2">
        <w:rPr>
          <w:rFonts w:ascii="Times New Roman" w:hAnsi="Times New Roman" w:cs="Times New Roman"/>
          <w:noProof/>
          <w:sz w:val="24"/>
          <w:szCs w:val="24"/>
          <w:lang w:eastAsia="pt-BR"/>
        </w:rPr>
        <w:lastRenderedPageBreak/>
        <w:drawing>
          <wp:inline distT="0" distB="0" distL="0" distR="0" wp14:anchorId="50F5E6ED" wp14:editId="04A8F66E">
            <wp:extent cx="3145134" cy="1838848"/>
            <wp:effectExtent l="0" t="0" r="0" b="0"/>
            <wp:docPr id="13"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03886" w:rsidRPr="00B27166" w:rsidRDefault="00B256F4" w:rsidP="00B27166">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As maiorias dos policiais entrevistados estão trabalhando na corporação na faixa de onze a vinte anos de serviço um total de seis, quatro entre um e quatro anos de serviço e quatro entre vinte e um e trinta anos de serviço na corporação.</w:t>
      </w:r>
      <w:r w:rsidR="00345002">
        <w:rPr>
          <w:rFonts w:ascii="Times New Roman" w:hAnsi="Times New Roman" w:cs="Times New Roman"/>
          <w:sz w:val="24"/>
          <w:szCs w:val="24"/>
        </w:rPr>
        <w:t xml:space="preserve"> </w:t>
      </w:r>
      <w:r w:rsidR="00980685">
        <w:rPr>
          <w:rFonts w:ascii="Times New Roman" w:hAnsi="Times New Roman" w:cs="Times New Roman"/>
          <w:sz w:val="24"/>
          <w:szCs w:val="24"/>
        </w:rPr>
        <w:t>É</w:t>
      </w:r>
      <w:r w:rsidR="00345002">
        <w:rPr>
          <w:rFonts w:ascii="Times New Roman" w:hAnsi="Times New Roman" w:cs="Times New Roman"/>
          <w:sz w:val="24"/>
          <w:szCs w:val="24"/>
        </w:rPr>
        <w:t xml:space="preserve"> possível observar que na amostra estudada prevalecem policiais com </w:t>
      </w:r>
      <w:r w:rsidR="00A757B8">
        <w:rPr>
          <w:rFonts w:ascii="Times New Roman" w:hAnsi="Times New Roman" w:cs="Times New Roman"/>
          <w:sz w:val="24"/>
          <w:szCs w:val="24"/>
        </w:rPr>
        <w:t>um</w:t>
      </w:r>
      <w:r w:rsidR="00345002">
        <w:rPr>
          <w:rFonts w:ascii="Times New Roman" w:hAnsi="Times New Roman" w:cs="Times New Roman"/>
          <w:sz w:val="24"/>
          <w:szCs w:val="24"/>
        </w:rPr>
        <w:t xml:space="preserve"> tempo de atuação </w:t>
      </w:r>
      <w:r w:rsidR="00A757B8">
        <w:rPr>
          <w:rFonts w:ascii="Times New Roman" w:hAnsi="Times New Roman" w:cs="Times New Roman"/>
          <w:sz w:val="24"/>
          <w:szCs w:val="24"/>
        </w:rPr>
        <w:t xml:space="preserve">intermediário </w:t>
      </w:r>
      <w:r w:rsidR="00345002">
        <w:rPr>
          <w:rFonts w:ascii="Times New Roman" w:hAnsi="Times New Roman" w:cs="Times New Roman"/>
          <w:sz w:val="24"/>
          <w:szCs w:val="24"/>
        </w:rPr>
        <w:t>na corporação (entre 11 e 20 anos de serviço)</w:t>
      </w:r>
      <w:r w:rsidR="00980685">
        <w:rPr>
          <w:rFonts w:ascii="Times New Roman" w:hAnsi="Times New Roman" w:cs="Times New Roman"/>
          <w:sz w:val="24"/>
          <w:szCs w:val="24"/>
        </w:rPr>
        <w:t>.</w:t>
      </w:r>
    </w:p>
    <w:p w:rsidR="00B256F4" w:rsidRPr="004149EC" w:rsidRDefault="00B256F4" w:rsidP="00B256F4">
      <w:pPr>
        <w:rPr>
          <w:rFonts w:ascii="Times New Roman" w:hAnsi="Times New Roman" w:cs="Times New Roman"/>
          <w:b/>
          <w:sz w:val="20"/>
          <w:szCs w:val="20"/>
        </w:rPr>
      </w:pPr>
      <w:r w:rsidRPr="004149EC">
        <w:rPr>
          <w:rFonts w:ascii="Times New Roman" w:hAnsi="Times New Roman" w:cs="Times New Roman"/>
          <w:b/>
          <w:sz w:val="20"/>
          <w:szCs w:val="20"/>
        </w:rPr>
        <w:t>Gráfico 05: Atividade exercida</w:t>
      </w:r>
    </w:p>
    <w:p w:rsidR="00B256F4" w:rsidRDefault="00B256F4" w:rsidP="00B256F4">
      <w:pPr>
        <w:rPr>
          <w:rFonts w:ascii="Times New Roman" w:hAnsi="Times New Roman" w:cs="Times New Roman"/>
          <w:sz w:val="24"/>
          <w:szCs w:val="24"/>
        </w:rPr>
      </w:pPr>
      <w:r w:rsidRPr="00CF6E06">
        <w:rPr>
          <w:rFonts w:ascii="Times New Roman" w:hAnsi="Times New Roman" w:cs="Times New Roman"/>
          <w:noProof/>
          <w:sz w:val="24"/>
          <w:szCs w:val="24"/>
          <w:lang w:eastAsia="pt-BR"/>
        </w:rPr>
        <w:drawing>
          <wp:inline distT="0" distB="0" distL="0" distR="0" wp14:anchorId="610295C1" wp14:editId="3B37E501">
            <wp:extent cx="2984360" cy="1637882"/>
            <wp:effectExtent l="0" t="0" r="6985" b="635"/>
            <wp:docPr id="16"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256F4" w:rsidRDefault="00980685" w:rsidP="00B256F4">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Em relação </w:t>
      </w:r>
      <w:r w:rsidR="00B256F4">
        <w:rPr>
          <w:rFonts w:ascii="Times New Roman" w:hAnsi="Times New Roman" w:cs="Times New Roman"/>
          <w:sz w:val="24"/>
          <w:szCs w:val="24"/>
        </w:rPr>
        <w:t>aos aspectos de trabalho</w:t>
      </w:r>
      <w:r>
        <w:rPr>
          <w:rFonts w:ascii="Times New Roman" w:hAnsi="Times New Roman" w:cs="Times New Roman"/>
          <w:sz w:val="24"/>
          <w:szCs w:val="24"/>
        </w:rPr>
        <w:t xml:space="preserve"> que </w:t>
      </w:r>
      <w:r w:rsidR="00B256F4">
        <w:rPr>
          <w:rFonts w:ascii="Times New Roman" w:hAnsi="Times New Roman" w:cs="Times New Roman"/>
          <w:sz w:val="24"/>
          <w:szCs w:val="24"/>
        </w:rPr>
        <w:t>esses policiais</w:t>
      </w:r>
      <w:r>
        <w:rPr>
          <w:rFonts w:ascii="Times New Roman" w:hAnsi="Times New Roman" w:cs="Times New Roman"/>
          <w:sz w:val="24"/>
          <w:szCs w:val="24"/>
        </w:rPr>
        <w:t xml:space="preserve"> desenvolvem</w:t>
      </w:r>
      <w:r w:rsidR="00B256F4">
        <w:rPr>
          <w:rFonts w:ascii="Times New Roman" w:hAnsi="Times New Roman" w:cs="Times New Roman"/>
          <w:sz w:val="24"/>
          <w:szCs w:val="24"/>
        </w:rPr>
        <w:t xml:space="preserve"> foram caracterizados que nove exercem atividades operacionais</w:t>
      </w:r>
      <w:r>
        <w:rPr>
          <w:rFonts w:ascii="Times New Roman" w:hAnsi="Times New Roman" w:cs="Times New Roman"/>
          <w:sz w:val="24"/>
          <w:szCs w:val="24"/>
        </w:rPr>
        <w:t xml:space="preserve"> (53%)</w:t>
      </w:r>
      <w:r w:rsidR="00B256F4">
        <w:rPr>
          <w:rFonts w:ascii="Times New Roman" w:hAnsi="Times New Roman" w:cs="Times New Roman"/>
          <w:sz w:val="24"/>
          <w:szCs w:val="24"/>
        </w:rPr>
        <w:t>, cinco realizam ambas as funções administrativas e operacionais</w:t>
      </w:r>
      <w:r>
        <w:rPr>
          <w:rFonts w:ascii="Times New Roman" w:hAnsi="Times New Roman" w:cs="Times New Roman"/>
          <w:sz w:val="24"/>
          <w:szCs w:val="24"/>
        </w:rPr>
        <w:t xml:space="preserve"> (29%),</w:t>
      </w:r>
      <w:r w:rsidR="00B256F4">
        <w:rPr>
          <w:rFonts w:ascii="Times New Roman" w:hAnsi="Times New Roman" w:cs="Times New Roman"/>
          <w:sz w:val="24"/>
          <w:szCs w:val="24"/>
        </w:rPr>
        <w:t xml:space="preserve"> enquanto que três realizam apenas atividades </w:t>
      </w:r>
      <w:r>
        <w:rPr>
          <w:rFonts w:ascii="Times New Roman" w:hAnsi="Times New Roman" w:cs="Times New Roman"/>
          <w:sz w:val="24"/>
          <w:szCs w:val="24"/>
        </w:rPr>
        <w:t>administrativas (18%)</w:t>
      </w:r>
      <w:r w:rsidR="00B256F4">
        <w:rPr>
          <w:rFonts w:ascii="Times New Roman" w:hAnsi="Times New Roman" w:cs="Times New Roman"/>
          <w:sz w:val="24"/>
          <w:szCs w:val="24"/>
        </w:rPr>
        <w:t>.</w:t>
      </w:r>
    </w:p>
    <w:p w:rsidR="00B256F4" w:rsidRPr="004149EC" w:rsidRDefault="00B256F4" w:rsidP="00B256F4">
      <w:pPr>
        <w:rPr>
          <w:rFonts w:ascii="Times New Roman" w:hAnsi="Times New Roman" w:cs="Times New Roman"/>
          <w:b/>
          <w:sz w:val="20"/>
          <w:szCs w:val="20"/>
        </w:rPr>
      </w:pPr>
      <w:r w:rsidRPr="004149EC">
        <w:rPr>
          <w:rFonts w:ascii="Times New Roman" w:hAnsi="Times New Roman" w:cs="Times New Roman"/>
          <w:b/>
          <w:sz w:val="20"/>
          <w:szCs w:val="20"/>
        </w:rPr>
        <w:t>Gráfico 06: Turno de trabalho</w:t>
      </w:r>
    </w:p>
    <w:p w:rsidR="00B256F4" w:rsidRDefault="00B256F4" w:rsidP="00B256F4">
      <w:pPr>
        <w:rPr>
          <w:rFonts w:ascii="Times New Roman" w:hAnsi="Times New Roman" w:cs="Times New Roman"/>
          <w:sz w:val="24"/>
          <w:szCs w:val="24"/>
        </w:rPr>
      </w:pPr>
      <w:r w:rsidRPr="00E03CDE">
        <w:rPr>
          <w:rFonts w:ascii="Times New Roman" w:hAnsi="Times New Roman" w:cs="Times New Roman"/>
          <w:noProof/>
          <w:sz w:val="24"/>
          <w:szCs w:val="24"/>
          <w:lang w:eastAsia="pt-BR"/>
        </w:rPr>
        <w:drawing>
          <wp:inline distT="0" distB="0" distL="0" distR="0" wp14:anchorId="6A5933AC" wp14:editId="7B20454B">
            <wp:extent cx="3145134" cy="1838849"/>
            <wp:effectExtent l="0" t="0" r="0" b="0"/>
            <wp:docPr id="20"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C3689" w:rsidRPr="00867966" w:rsidRDefault="00F41864" w:rsidP="00867966">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A maioria trabalha de manhã</w:t>
      </w:r>
      <w:r w:rsidR="00B256F4">
        <w:rPr>
          <w:rFonts w:ascii="Times New Roman" w:hAnsi="Times New Roman" w:cs="Times New Roman"/>
          <w:sz w:val="24"/>
          <w:szCs w:val="24"/>
        </w:rPr>
        <w:t xml:space="preserve"> e a tarde (nove), dois trabalham nos três turnos e seis trabalham nas escalas de 24/72. </w:t>
      </w:r>
    </w:p>
    <w:p w:rsidR="00B256F4" w:rsidRPr="0013307F" w:rsidRDefault="00B256F4" w:rsidP="00B256F4">
      <w:pPr>
        <w:rPr>
          <w:rFonts w:ascii="Times New Roman" w:hAnsi="Times New Roman" w:cs="Times New Roman"/>
          <w:b/>
          <w:sz w:val="20"/>
          <w:szCs w:val="20"/>
        </w:rPr>
      </w:pPr>
      <w:r w:rsidRPr="0013307F">
        <w:rPr>
          <w:rFonts w:ascii="Times New Roman" w:hAnsi="Times New Roman" w:cs="Times New Roman"/>
          <w:b/>
          <w:sz w:val="20"/>
          <w:szCs w:val="20"/>
        </w:rPr>
        <w:lastRenderedPageBreak/>
        <w:t>Gráfico 07: Possui outro emprego</w:t>
      </w:r>
    </w:p>
    <w:p w:rsidR="00B256F4" w:rsidRDefault="00B256F4" w:rsidP="00B256F4">
      <w:pPr>
        <w:rPr>
          <w:rFonts w:ascii="Times New Roman" w:hAnsi="Times New Roman" w:cs="Times New Roman"/>
          <w:sz w:val="24"/>
          <w:szCs w:val="24"/>
        </w:rPr>
      </w:pPr>
      <w:r w:rsidRPr="00E03CDE">
        <w:rPr>
          <w:rFonts w:ascii="Times New Roman" w:hAnsi="Times New Roman" w:cs="Times New Roman"/>
          <w:noProof/>
          <w:sz w:val="24"/>
          <w:szCs w:val="24"/>
          <w:lang w:eastAsia="pt-BR"/>
        </w:rPr>
        <w:drawing>
          <wp:inline distT="0" distB="0" distL="0" distR="0" wp14:anchorId="200F3919" wp14:editId="030E2850">
            <wp:extent cx="2914022" cy="1497205"/>
            <wp:effectExtent l="0" t="0" r="635" b="8255"/>
            <wp:docPr id="21"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Times New Roman" w:hAnsi="Times New Roman" w:cs="Times New Roman"/>
          <w:sz w:val="24"/>
          <w:szCs w:val="24"/>
        </w:rPr>
        <w:t xml:space="preserve"> </w:t>
      </w:r>
    </w:p>
    <w:p w:rsidR="00A23120" w:rsidRDefault="005A2321" w:rsidP="005A2321">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A maioria não tem ou exerce outra atividade remunerada.</w:t>
      </w:r>
      <w:r w:rsidR="00A23120">
        <w:rPr>
          <w:rFonts w:ascii="Times New Roman" w:hAnsi="Times New Roman" w:cs="Times New Roman"/>
          <w:sz w:val="24"/>
          <w:szCs w:val="24"/>
        </w:rPr>
        <w:t xml:space="preserve"> Em suma pode se afirmar que o perfil ocupacional da amostra do presente estudo é </w:t>
      </w:r>
      <w:r w:rsidR="000B3110">
        <w:rPr>
          <w:rFonts w:ascii="Times New Roman" w:hAnsi="Times New Roman" w:cs="Times New Roman"/>
          <w:sz w:val="24"/>
          <w:szCs w:val="24"/>
        </w:rPr>
        <w:t>composto</w:t>
      </w:r>
      <w:r w:rsidR="00A23120">
        <w:rPr>
          <w:rFonts w:ascii="Times New Roman" w:hAnsi="Times New Roman" w:cs="Times New Roman"/>
          <w:sz w:val="24"/>
          <w:szCs w:val="24"/>
        </w:rPr>
        <w:t xml:space="preserve"> por policiais militares que possuem de 11 a 30 anos de atuação na instituição, 1°, 2°, 3° sargentos (44%) que exercem atividades operacionais externas (53%) que não possui outra fonte de renda ou emprego (100%)</w:t>
      </w:r>
      <w:r w:rsidR="000F70AB">
        <w:rPr>
          <w:rFonts w:ascii="Times New Roman" w:hAnsi="Times New Roman" w:cs="Times New Roman"/>
          <w:sz w:val="24"/>
          <w:szCs w:val="24"/>
        </w:rPr>
        <w:t>.</w:t>
      </w:r>
    </w:p>
    <w:p w:rsidR="005A2321" w:rsidRDefault="005A2321" w:rsidP="005A2321">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 Quanto aos aspectos dos policiais militares em relação ao seu trabalho notou-se que houve acidentes de trabalho, alterações de saúde em decorrência do trabalho, riscos decorrentes ao trabalho e doenças e sintomas mentais com certa </w:t>
      </w:r>
      <w:r w:rsidR="00D03886">
        <w:rPr>
          <w:rFonts w:ascii="Times New Roman" w:hAnsi="Times New Roman" w:cs="Times New Roman"/>
          <w:sz w:val="24"/>
          <w:szCs w:val="24"/>
        </w:rPr>
        <w:t>frequência</w:t>
      </w:r>
      <w:r>
        <w:rPr>
          <w:rFonts w:ascii="Times New Roman" w:hAnsi="Times New Roman" w:cs="Times New Roman"/>
          <w:sz w:val="24"/>
          <w:szCs w:val="24"/>
        </w:rPr>
        <w:t>.</w:t>
      </w:r>
    </w:p>
    <w:p w:rsidR="00B256F4" w:rsidRPr="0013307F" w:rsidRDefault="00B256F4" w:rsidP="00B256F4">
      <w:pPr>
        <w:rPr>
          <w:rFonts w:ascii="Times New Roman" w:hAnsi="Times New Roman" w:cs="Times New Roman"/>
          <w:b/>
          <w:sz w:val="20"/>
          <w:szCs w:val="20"/>
        </w:rPr>
      </w:pPr>
      <w:r w:rsidRPr="0013307F">
        <w:rPr>
          <w:rFonts w:ascii="Times New Roman" w:hAnsi="Times New Roman" w:cs="Times New Roman"/>
          <w:b/>
          <w:sz w:val="20"/>
          <w:szCs w:val="20"/>
        </w:rPr>
        <w:t>Gráfico 08 a: Acidente de trabalho</w:t>
      </w:r>
    </w:p>
    <w:p w:rsidR="00B256F4" w:rsidRDefault="00B256F4" w:rsidP="00B256F4">
      <w:pPr>
        <w:rPr>
          <w:rFonts w:ascii="Times New Roman" w:hAnsi="Times New Roman" w:cs="Times New Roman"/>
          <w:sz w:val="24"/>
          <w:szCs w:val="24"/>
        </w:rPr>
      </w:pPr>
      <w:r w:rsidRPr="004A6024">
        <w:rPr>
          <w:rFonts w:ascii="Times New Roman" w:hAnsi="Times New Roman" w:cs="Times New Roman"/>
          <w:noProof/>
          <w:sz w:val="24"/>
          <w:szCs w:val="24"/>
          <w:lang w:eastAsia="pt-BR"/>
        </w:rPr>
        <w:drawing>
          <wp:inline distT="0" distB="0" distL="0" distR="0" wp14:anchorId="512D2954" wp14:editId="4C97520F">
            <wp:extent cx="2914022" cy="1607736"/>
            <wp:effectExtent l="0" t="0" r="635" b="0"/>
            <wp:docPr id="22"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C3689" w:rsidRPr="00867966" w:rsidRDefault="00F41864" w:rsidP="00867966">
      <w:pPr>
        <w:spacing w:after="0" w:line="360" w:lineRule="auto"/>
        <w:ind w:firstLine="1134"/>
        <w:contextualSpacing/>
        <w:jc w:val="both"/>
        <w:rPr>
          <w:rFonts w:ascii="Arial" w:hAnsi="Arial" w:cs="Arial"/>
          <w:sz w:val="20"/>
          <w:szCs w:val="20"/>
        </w:rPr>
      </w:pPr>
      <w:r>
        <w:rPr>
          <w:rFonts w:ascii="Times New Roman" w:hAnsi="Times New Roman" w:cs="Times New Roman"/>
          <w:sz w:val="24"/>
          <w:szCs w:val="24"/>
        </w:rPr>
        <w:t>Ao questionar acerca dos acidentes de trabalho maior parte relata não ter sofrido nenhum acidente 53%, porem uma parte expressiva sofreu algum tipo de acidente 47% principalmente os relacionados a veículos motorizados.</w:t>
      </w:r>
    </w:p>
    <w:p w:rsidR="00B256F4" w:rsidRPr="0013307F" w:rsidRDefault="00B256F4" w:rsidP="00B256F4">
      <w:pPr>
        <w:rPr>
          <w:rFonts w:ascii="Times New Roman" w:hAnsi="Times New Roman" w:cs="Times New Roman"/>
          <w:b/>
          <w:sz w:val="20"/>
          <w:szCs w:val="20"/>
        </w:rPr>
      </w:pPr>
      <w:r w:rsidRPr="0013307F">
        <w:rPr>
          <w:rFonts w:ascii="Times New Roman" w:hAnsi="Times New Roman" w:cs="Times New Roman"/>
          <w:b/>
          <w:sz w:val="20"/>
          <w:szCs w:val="20"/>
        </w:rPr>
        <w:t>Gráfico 08 b: Alterações de saúde decorrentes do trabalho</w:t>
      </w:r>
    </w:p>
    <w:p w:rsidR="00B256F4" w:rsidRDefault="00B256F4" w:rsidP="00B256F4">
      <w:pPr>
        <w:rPr>
          <w:rFonts w:ascii="Times New Roman" w:hAnsi="Times New Roman" w:cs="Times New Roman"/>
          <w:sz w:val="24"/>
          <w:szCs w:val="24"/>
        </w:rPr>
      </w:pPr>
      <w:r w:rsidRPr="004A6024">
        <w:rPr>
          <w:rFonts w:ascii="Times New Roman" w:hAnsi="Times New Roman" w:cs="Times New Roman"/>
          <w:noProof/>
          <w:sz w:val="24"/>
          <w:szCs w:val="24"/>
          <w:lang w:eastAsia="pt-BR"/>
        </w:rPr>
        <w:drawing>
          <wp:inline distT="0" distB="0" distL="0" distR="0" wp14:anchorId="6433F26C" wp14:editId="37E8056F">
            <wp:extent cx="2958353" cy="1592132"/>
            <wp:effectExtent l="0" t="0" r="0" b="8255"/>
            <wp:docPr id="23"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D08B1" w:rsidRDefault="00B256F4" w:rsidP="00F636BD">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Também foi relatado por dez participantes que não houve alteração na saúde enquanto que sete relataram ter observado alguma alteração em decorrência do seu trabalho tais como perca parcial da audição, lesão na coluna, </w:t>
      </w:r>
      <w:r w:rsidR="00810090">
        <w:rPr>
          <w:rFonts w:ascii="Times New Roman" w:hAnsi="Times New Roman" w:cs="Times New Roman"/>
          <w:sz w:val="24"/>
          <w:szCs w:val="24"/>
        </w:rPr>
        <w:t>cefaleias</w:t>
      </w:r>
      <w:r>
        <w:rPr>
          <w:rFonts w:ascii="Times New Roman" w:hAnsi="Times New Roman" w:cs="Times New Roman"/>
          <w:sz w:val="24"/>
          <w:szCs w:val="24"/>
        </w:rPr>
        <w:t>, insônia</w:t>
      </w:r>
      <w:r w:rsidR="00F77BA4">
        <w:rPr>
          <w:rFonts w:ascii="Times New Roman" w:hAnsi="Times New Roman" w:cs="Times New Roman"/>
          <w:sz w:val="24"/>
          <w:szCs w:val="24"/>
        </w:rPr>
        <w:t>,</w:t>
      </w:r>
      <w:r>
        <w:rPr>
          <w:rFonts w:ascii="Times New Roman" w:hAnsi="Times New Roman" w:cs="Times New Roman"/>
          <w:sz w:val="24"/>
          <w:szCs w:val="24"/>
        </w:rPr>
        <w:t xml:space="preserve"> estresse e pressão alta</w:t>
      </w:r>
      <w:r w:rsidR="00DD08B1">
        <w:rPr>
          <w:rFonts w:ascii="Times New Roman" w:hAnsi="Times New Roman" w:cs="Times New Roman"/>
          <w:sz w:val="24"/>
          <w:szCs w:val="24"/>
        </w:rPr>
        <w:t xml:space="preserve">. </w:t>
      </w:r>
    </w:p>
    <w:p w:rsidR="00DD08B1" w:rsidRDefault="00DD08B1" w:rsidP="00F636BD">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Estudos feitos por </w:t>
      </w:r>
      <w:r w:rsidR="00951932" w:rsidRPr="00D673CC">
        <w:rPr>
          <w:rFonts w:ascii="Times New Roman" w:hAnsi="Times New Roman" w:cs="Times New Roman"/>
          <w:sz w:val="24"/>
          <w:szCs w:val="24"/>
        </w:rPr>
        <w:t xml:space="preserve">Fraga (2006); Amador </w:t>
      </w:r>
      <w:proofErr w:type="gramStart"/>
      <w:r w:rsidR="00951932" w:rsidRPr="00D673CC">
        <w:rPr>
          <w:rFonts w:ascii="Times New Roman" w:hAnsi="Times New Roman" w:cs="Times New Roman"/>
          <w:sz w:val="24"/>
          <w:szCs w:val="24"/>
        </w:rPr>
        <w:t>et</w:t>
      </w:r>
      <w:proofErr w:type="gramEnd"/>
      <w:r w:rsidR="00951932" w:rsidRPr="00D673CC">
        <w:rPr>
          <w:rFonts w:ascii="Times New Roman" w:hAnsi="Times New Roman" w:cs="Times New Roman"/>
          <w:sz w:val="24"/>
          <w:szCs w:val="24"/>
        </w:rPr>
        <w:t xml:space="preserve"> al., (2002); Souza e Minayo (2005); Minayo et al., (2007)</w:t>
      </w:r>
      <w:r w:rsidR="00951932">
        <w:rPr>
          <w:rFonts w:ascii="Times New Roman" w:hAnsi="Times New Roman" w:cs="Times New Roman"/>
          <w:sz w:val="24"/>
          <w:szCs w:val="24"/>
        </w:rPr>
        <w:t xml:space="preserve"> apresentaram resultados diferentes</w:t>
      </w:r>
      <w:r w:rsidR="00D0510B">
        <w:rPr>
          <w:rFonts w:ascii="Times New Roman" w:hAnsi="Times New Roman" w:cs="Times New Roman"/>
          <w:sz w:val="24"/>
          <w:szCs w:val="24"/>
        </w:rPr>
        <w:t xml:space="preserve"> pois maioria percebeu </w:t>
      </w:r>
      <w:r w:rsidR="0071387D">
        <w:rPr>
          <w:rFonts w:ascii="Times New Roman" w:hAnsi="Times New Roman" w:cs="Times New Roman"/>
          <w:sz w:val="24"/>
          <w:szCs w:val="24"/>
        </w:rPr>
        <w:t>alterações</w:t>
      </w:r>
      <w:r w:rsidR="00951932">
        <w:rPr>
          <w:rFonts w:ascii="Times New Roman" w:hAnsi="Times New Roman" w:cs="Times New Roman"/>
          <w:sz w:val="24"/>
          <w:szCs w:val="24"/>
        </w:rPr>
        <w:t xml:space="preserve"> que comprovam que existe relação direta entre a qualidade de vida e saúde e o trabalho cotidiano já que o constante contato com a violência produz distúrbios na saúde dos policiais militares.</w:t>
      </w:r>
    </w:p>
    <w:p w:rsidR="001F251A" w:rsidRDefault="00DD08B1" w:rsidP="00F636BD">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F636BD">
        <w:rPr>
          <w:rFonts w:ascii="Times New Roman" w:hAnsi="Times New Roman" w:cs="Times New Roman"/>
          <w:sz w:val="24"/>
          <w:szCs w:val="24"/>
        </w:rPr>
        <w:t>Dentre as quais a maior parte reclama do estresse causado por sua rotina laboral. A saber, um dos participantes relatou ter tido problemas de comportamento agressivo em virtude do fator estresse que acabou gerando uso excessivo de força lesão corporal e chegando ao extremo de ate disparo com arma de fogo seguido de morte.</w:t>
      </w:r>
    </w:p>
    <w:p w:rsidR="00CC3689" w:rsidRDefault="00F636BD" w:rsidP="00867966">
      <w:pPr>
        <w:spacing w:after="0" w:line="360" w:lineRule="auto"/>
        <w:ind w:firstLine="1134"/>
        <w:contextualSpacing/>
        <w:jc w:val="both"/>
        <w:rPr>
          <w:rFonts w:ascii="Times New Roman" w:hAnsi="Times New Roman" w:cs="Times New Roman"/>
          <w:b/>
          <w:sz w:val="20"/>
          <w:szCs w:val="20"/>
        </w:rPr>
      </w:pPr>
      <w:r>
        <w:rPr>
          <w:rFonts w:ascii="Times New Roman" w:hAnsi="Times New Roman" w:cs="Times New Roman"/>
          <w:sz w:val="24"/>
          <w:szCs w:val="24"/>
        </w:rPr>
        <w:t>Quando perguntados a cerca de que riscos enfrentavam durante o exercício do trabalho maioria apontou ter sofrido algum tipo de risco, dezesseis</w:t>
      </w:r>
      <w:r w:rsidR="0024039B">
        <w:rPr>
          <w:rFonts w:ascii="Times New Roman" w:hAnsi="Times New Roman" w:cs="Times New Roman"/>
          <w:sz w:val="24"/>
          <w:szCs w:val="24"/>
        </w:rPr>
        <w:t xml:space="preserve"> (24%)</w:t>
      </w:r>
      <w:r>
        <w:rPr>
          <w:rFonts w:ascii="Times New Roman" w:hAnsi="Times New Roman" w:cs="Times New Roman"/>
          <w:sz w:val="24"/>
          <w:szCs w:val="24"/>
        </w:rPr>
        <w:t xml:space="preserve"> </w:t>
      </w:r>
      <w:r w:rsidR="0024039B">
        <w:rPr>
          <w:rFonts w:ascii="Times New Roman" w:hAnsi="Times New Roman" w:cs="Times New Roman"/>
          <w:sz w:val="24"/>
          <w:szCs w:val="24"/>
        </w:rPr>
        <w:t xml:space="preserve">relataram as </w:t>
      </w:r>
      <w:r>
        <w:rPr>
          <w:rFonts w:ascii="Times New Roman" w:hAnsi="Times New Roman" w:cs="Times New Roman"/>
          <w:sz w:val="24"/>
          <w:szCs w:val="24"/>
        </w:rPr>
        <w:t>agressões verbais</w:t>
      </w:r>
      <w:r w:rsidR="0024039B">
        <w:rPr>
          <w:rFonts w:ascii="Times New Roman" w:hAnsi="Times New Roman" w:cs="Times New Roman"/>
          <w:sz w:val="24"/>
          <w:szCs w:val="24"/>
        </w:rPr>
        <w:t xml:space="preserve"> como principal riscos sofridos</w:t>
      </w:r>
      <w:r>
        <w:rPr>
          <w:rFonts w:ascii="Times New Roman" w:hAnsi="Times New Roman" w:cs="Times New Roman"/>
          <w:sz w:val="24"/>
          <w:szCs w:val="24"/>
        </w:rPr>
        <w:t>, doze</w:t>
      </w:r>
      <w:r w:rsidR="0024039B">
        <w:rPr>
          <w:rFonts w:ascii="Times New Roman" w:hAnsi="Times New Roman" w:cs="Times New Roman"/>
          <w:sz w:val="24"/>
          <w:szCs w:val="24"/>
        </w:rPr>
        <w:t xml:space="preserve"> (18%)</w:t>
      </w:r>
      <w:r>
        <w:rPr>
          <w:rFonts w:ascii="Times New Roman" w:hAnsi="Times New Roman" w:cs="Times New Roman"/>
          <w:sz w:val="24"/>
          <w:szCs w:val="24"/>
        </w:rPr>
        <w:t xml:space="preserve"> sofreram agressão física, onze</w:t>
      </w:r>
      <w:r w:rsidR="0024039B">
        <w:rPr>
          <w:rFonts w:ascii="Times New Roman" w:hAnsi="Times New Roman" w:cs="Times New Roman"/>
          <w:sz w:val="24"/>
          <w:szCs w:val="24"/>
        </w:rPr>
        <w:t xml:space="preserve"> (16%)</w:t>
      </w:r>
      <w:r>
        <w:rPr>
          <w:rFonts w:ascii="Times New Roman" w:hAnsi="Times New Roman" w:cs="Times New Roman"/>
          <w:sz w:val="24"/>
          <w:szCs w:val="24"/>
        </w:rPr>
        <w:t xml:space="preserve"> relatou que teve algum tipo de queda, e sete</w:t>
      </w:r>
      <w:r w:rsidR="0024039B">
        <w:rPr>
          <w:rFonts w:ascii="Times New Roman" w:hAnsi="Times New Roman" w:cs="Times New Roman"/>
          <w:sz w:val="24"/>
          <w:szCs w:val="24"/>
        </w:rPr>
        <w:t xml:space="preserve"> (10%)</w:t>
      </w:r>
      <w:r>
        <w:rPr>
          <w:rFonts w:ascii="Times New Roman" w:hAnsi="Times New Roman" w:cs="Times New Roman"/>
          <w:sz w:val="24"/>
          <w:szCs w:val="24"/>
        </w:rPr>
        <w:t xml:space="preserve"> sofreram tentativa de homicídio dentre outro</w:t>
      </w:r>
      <w:r w:rsidR="0024039B">
        <w:rPr>
          <w:rFonts w:ascii="Times New Roman" w:hAnsi="Times New Roman" w:cs="Times New Roman"/>
          <w:sz w:val="24"/>
          <w:szCs w:val="24"/>
        </w:rPr>
        <w:t xml:space="preserve">s riscos apontados no </w:t>
      </w:r>
      <w:proofErr w:type="gramStart"/>
      <w:r w:rsidR="0024039B">
        <w:rPr>
          <w:rFonts w:ascii="Times New Roman" w:hAnsi="Times New Roman" w:cs="Times New Roman"/>
          <w:sz w:val="24"/>
          <w:szCs w:val="24"/>
        </w:rPr>
        <w:t>G</w:t>
      </w:r>
      <w:r>
        <w:rPr>
          <w:rFonts w:ascii="Times New Roman" w:hAnsi="Times New Roman" w:cs="Times New Roman"/>
          <w:sz w:val="24"/>
          <w:szCs w:val="24"/>
        </w:rPr>
        <w:t>ráfico 09</w:t>
      </w:r>
      <w:proofErr w:type="gramEnd"/>
      <w:r>
        <w:rPr>
          <w:rFonts w:ascii="Times New Roman" w:hAnsi="Times New Roman" w:cs="Times New Roman"/>
          <w:sz w:val="24"/>
          <w:szCs w:val="24"/>
        </w:rPr>
        <w:t>.</w:t>
      </w:r>
    </w:p>
    <w:p w:rsidR="00B256F4" w:rsidRPr="0013307F" w:rsidRDefault="00B256F4" w:rsidP="00B256F4">
      <w:pPr>
        <w:rPr>
          <w:rFonts w:ascii="Times New Roman" w:hAnsi="Times New Roman" w:cs="Times New Roman"/>
          <w:b/>
          <w:sz w:val="20"/>
          <w:szCs w:val="20"/>
        </w:rPr>
      </w:pPr>
      <w:r w:rsidRPr="0013307F">
        <w:rPr>
          <w:rFonts w:ascii="Times New Roman" w:hAnsi="Times New Roman" w:cs="Times New Roman"/>
          <w:b/>
          <w:sz w:val="20"/>
          <w:szCs w:val="20"/>
        </w:rPr>
        <w:t>Gráfico 09: Riscos decorrentes do trabalho policial</w:t>
      </w:r>
    </w:p>
    <w:p w:rsidR="00B256F4" w:rsidRDefault="00B256F4" w:rsidP="00B256F4">
      <w:pPr>
        <w:rPr>
          <w:rFonts w:ascii="Times New Roman" w:hAnsi="Times New Roman" w:cs="Times New Roman"/>
          <w:sz w:val="24"/>
          <w:szCs w:val="24"/>
        </w:rPr>
      </w:pPr>
      <w:r w:rsidRPr="00AF713F">
        <w:rPr>
          <w:rFonts w:ascii="Times New Roman" w:hAnsi="Times New Roman" w:cs="Times New Roman"/>
          <w:noProof/>
          <w:sz w:val="24"/>
          <w:szCs w:val="24"/>
          <w:lang w:eastAsia="pt-BR"/>
        </w:rPr>
        <w:drawing>
          <wp:inline distT="0" distB="0" distL="0" distR="0" wp14:anchorId="5B2531E3" wp14:editId="3CF7C501">
            <wp:extent cx="4911047" cy="3821987"/>
            <wp:effectExtent l="0" t="0" r="4445" b="7620"/>
            <wp:docPr id="24"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A6CA9" w:rsidRDefault="00FD7817" w:rsidP="00FD7817">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Os dados da pesquisa (Gráficos 10: a) e 10: b) demonstram que os policiais sofrem algum tipo de doença ou até mesmo lidam com sintomas de caráter mental dentre as </w:t>
      </w:r>
      <w:r>
        <w:rPr>
          <w:rFonts w:ascii="Times New Roman" w:hAnsi="Times New Roman" w:cs="Times New Roman"/>
          <w:sz w:val="24"/>
          <w:szCs w:val="24"/>
        </w:rPr>
        <w:lastRenderedPageBreak/>
        <w:t>quais a</w:t>
      </w:r>
      <w:r w:rsidR="00174C1B">
        <w:rPr>
          <w:rFonts w:ascii="Times New Roman" w:hAnsi="Times New Roman" w:cs="Times New Roman"/>
          <w:sz w:val="24"/>
          <w:szCs w:val="24"/>
        </w:rPr>
        <w:t xml:space="preserve"> </w:t>
      </w:r>
      <w:r>
        <w:rPr>
          <w:rFonts w:ascii="Times New Roman" w:hAnsi="Times New Roman" w:cs="Times New Roman"/>
          <w:sz w:val="24"/>
          <w:szCs w:val="24"/>
        </w:rPr>
        <w:t xml:space="preserve">principal queixa </w:t>
      </w:r>
      <w:r w:rsidR="00174C1B">
        <w:rPr>
          <w:rFonts w:ascii="Times New Roman" w:hAnsi="Times New Roman" w:cs="Times New Roman"/>
          <w:sz w:val="24"/>
          <w:szCs w:val="24"/>
        </w:rPr>
        <w:t xml:space="preserve">é problemas na coluna e dores no pescoço quatorze relataram sentir dores (20%), sete (10%) sofrem com dores de cabeça frequente, sete (10%) teve alguma torção ou luxação em alguma articulação, seguido de seis (9%) que apresentaram sinusites alérgicas e </w:t>
      </w:r>
      <w:r w:rsidR="000A6CA9">
        <w:rPr>
          <w:rFonts w:ascii="Times New Roman" w:hAnsi="Times New Roman" w:cs="Times New Roman"/>
          <w:sz w:val="24"/>
          <w:szCs w:val="24"/>
        </w:rPr>
        <w:t>seis</w:t>
      </w:r>
      <w:r w:rsidR="00174C1B">
        <w:rPr>
          <w:rFonts w:ascii="Times New Roman" w:hAnsi="Times New Roman" w:cs="Times New Roman"/>
          <w:sz w:val="24"/>
          <w:szCs w:val="24"/>
        </w:rPr>
        <w:t xml:space="preserve"> (9%) tiveram renites, outros menos frequentes mais não menos importantes </w:t>
      </w:r>
      <w:r w:rsidR="000A6CA9">
        <w:rPr>
          <w:rFonts w:ascii="Times New Roman" w:hAnsi="Times New Roman" w:cs="Times New Roman"/>
          <w:sz w:val="24"/>
          <w:szCs w:val="24"/>
        </w:rPr>
        <w:t xml:space="preserve">são: </w:t>
      </w:r>
      <w:r w:rsidR="00174C1B">
        <w:rPr>
          <w:rFonts w:ascii="Times New Roman" w:hAnsi="Times New Roman" w:cs="Times New Roman"/>
          <w:sz w:val="24"/>
          <w:szCs w:val="24"/>
        </w:rPr>
        <w:t>gastrite (10%), problemas renais (</w:t>
      </w:r>
      <w:r w:rsidR="000A6CA9">
        <w:rPr>
          <w:rFonts w:ascii="Times New Roman" w:hAnsi="Times New Roman" w:cs="Times New Roman"/>
          <w:sz w:val="24"/>
          <w:szCs w:val="24"/>
        </w:rPr>
        <w:t>7%), alergias de pele (4%), defeitos na visão (6%), indigestão frequente (4%), hipertensão arterial (4%).</w:t>
      </w:r>
    </w:p>
    <w:p w:rsidR="00D03886" w:rsidRDefault="000A6CA9" w:rsidP="00D03886">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A amostra pesquisada demonstrou sentir alguns problemas relacionados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saúde mental, sendo a principal queixa ficar nervoso, tenso ou agitado oito (31%) disseram ficar,  outro sintoma percebido são as alterações no sono oito (31%) relataram não dormir </w:t>
      </w:r>
      <w:r w:rsidR="008F1268">
        <w:rPr>
          <w:rFonts w:ascii="Times New Roman" w:hAnsi="Times New Roman" w:cs="Times New Roman"/>
          <w:sz w:val="24"/>
          <w:szCs w:val="24"/>
        </w:rPr>
        <w:t xml:space="preserve">bem, outra queixa significativa é o estresse sete (27%) sofrem com esse sintoma. Em consonância com esses dados um estudo feito por </w:t>
      </w:r>
      <w:r w:rsidR="00B61BAD">
        <w:rPr>
          <w:rFonts w:ascii="Times New Roman" w:hAnsi="Times New Roman" w:cs="Times New Roman"/>
          <w:sz w:val="24"/>
          <w:szCs w:val="24"/>
        </w:rPr>
        <w:t>Oliveira e Santos (2010),</w:t>
      </w:r>
      <w:r w:rsidR="008F1268">
        <w:rPr>
          <w:rFonts w:ascii="Times New Roman" w:hAnsi="Times New Roman" w:cs="Times New Roman"/>
          <w:sz w:val="24"/>
          <w:szCs w:val="24"/>
        </w:rPr>
        <w:t xml:space="preserve"> demonstra que 75% (n=18) dos que responderam algumas ocorrências os deixavam mais irritados.</w:t>
      </w:r>
    </w:p>
    <w:p w:rsidR="00B256F4" w:rsidRPr="0013307F" w:rsidRDefault="00B256F4" w:rsidP="00D03886">
      <w:pPr>
        <w:spacing w:after="0" w:line="360" w:lineRule="auto"/>
        <w:contextualSpacing/>
        <w:jc w:val="both"/>
        <w:rPr>
          <w:rFonts w:ascii="Times New Roman" w:hAnsi="Times New Roman" w:cs="Times New Roman"/>
          <w:b/>
          <w:sz w:val="20"/>
          <w:szCs w:val="20"/>
        </w:rPr>
      </w:pPr>
      <w:r w:rsidRPr="0013307F">
        <w:rPr>
          <w:rFonts w:ascii="Times New Roman" w:hAnsi="Times New Roman" w:cs="Times New Roman"/>
          <w:b/>
          <w:sz w:val="20"/>
          <w:szCs w:val="20"/>
        </w:rPr>
        <w:t>Gráfico 10 a: Doenças e sintomas mentais com certa freqüência</w:t>
      </w:r>
    </w:p>
    <w:p w:rsidR="00B256F4" w:rsidRDefault="002206E0" w:rsidP="00B256F4">
      <w:pPr>
        <w:rPr>
          <w:rFonts w:ascii="Times New Roman" w:hAnsi="Times New Roman" w:cs="Times New Roman"/>
          <w:sz w:val="24"/>
          <w:szCs w:val="24"/>
        </w:rPr>
      </w:pPr>
      <w:r>
        <w:rPr>
          <w:rFonts w:ascii="Times New Roman" w:hAnsi="Times New Roman" w:cs="Times New Roman"/>
          <w:noProof/>
          <w:sz w:val="24"/>
          <w:szCs w:val="24"/>
          <w:lang w:eastAsia="pt-BR"/>
        </w:rPr>
        <w:pict>
          <v:shapetype id="_x0000_t32" coordsize="21600,21600" o:spt="32" o:oned="t" path="m,l21600,21600e" filled="f">
            <v:path arrowok="t" fillok="f" o:connecttype="none"/>
            <o:lock v:ext="edit" shapetype="t"/>
          </v:shapetype>
          <v:shape id="_x0000_s1026" type="#_x0000_t32" style="position:absolute;margin-left:42.1pt;margin-top:105.2pt;width:26.6pt;height:1.3pt;flip:x y;z-index:251658240" o:connectortype="straight" stroked="f" strokecolor="#f2f2f2 [3041]" strokeweight="3pt">
            <v:shadow type="perspective" color="#7f7f7f [1601]" opacity=".5" offset="1pt" offset2="-1pt"/>
          </v:shape>
        </w:pict>
      </w:r>
      <w:r w:rsidR="00B256F4" w:rsidRPr="00090D0E">
        <w:rPr>
          <w:rFonts w:ascii="Times New Roman" w:hAnsi="Times New Roman" w:cs="Times New Roman"/>
          <w:noProof/>
          <w:sz w:val="24"/>
          <w:szCs w:val="24"/>
          <w:lang w:eastAsia="pt-BR"/>
        </w:rPr>
        <w:drawing>
          <wp:inline distT="0" distB="0" distL="0" distR="0" wp14:anchorId="084D94A7" wp14:editId="234C839E">
            <wp:extent cx="5498926" cy="3306871"/>
            <wp:effectExtent l="0" t="0" r="6985" b="8255"/>
            <wp:docPr id="25"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256F4" w:rsidRPr="00765880" w:rsidRDefault="00B256F4" w:rsidP="00B256F4">
      <w:pPr>
        <w:rPr>
          <w:rFonts w:ascii="Times New Roman" w:hAnsi="Times New Roman" w:cs="Times New Roman"/>
          <w:b/>
          <w:sz w:val="20"/>
          <w:szCs w:val="20"/>
        </w:rPr>
      </w:pPr>
      <w:r w:rsidRPr="00765880">
        <w:rPr>
          <w:rFonts w:ascii="Times New Roman" w:hAnsi="Times New Roman" w:cs="Times New Roman"/>
          <w:b/>
          <w:sz w:val="20"/>
          <w:szCs w:val="20"/>
        </w:rPr>
        <w:t>Gráfico</w:t>
      </w:r>
      <w:r w:rsidR="007E2227" w:rsidRPr="00765880">
        <w:rPr>
          <w:rFonts w:ascii="Times New Roman" w:hAnsi="Times New Roman" w:cs="Times New Roman"/>
          <w:b/>
          <w:sz w:val="20"/>
          <w:szCs w:val="20"/>
        </w:rPr>
        <w:t xml:space="preserve"> 10 b: sintomas mentais sofridos</w:t>
      </w:r>
    </w:p>
    <w:p w:rsidR="00B256F4" w:rsidRDefault="00B256F4" w:rsidP="00B256F4">
      <w:pPr>
        <w:rPr>
          <w:rFonts w:ascii="Times New Roman" w:hAnsi="Times New Roman" w:cs="Times New Roman"/>
          <w:sz w:val="24"/>
          <w:szCs w:val="24"/>
        </w:rPr>
      </w:pPr>
      <w:r w:rsidRPr="00090D0E">
        <w:rPr>
          <w:rFonts w:ascii="Times New Roman" w:hAnsi="Times New Roman" w:cs="Times New Roman"/>
          <w:noProof/>
          <w:sz w:val="24"/>
          <w:szCs w:val="24"/>
          <w:lang w:eastAsia="pt-BR"/>
        </w:rPr>
        <w:lastRenderedPageBreak/>
        <w:drawing>
          <wp:inline distT="0" distB="0" distL="0" distR="0" wp14:anchorId="4961F9AC" wp14:editId="4EB41AF1">
            <wp:extent cx="3818964" cy="2377440"/>
            <wp:effectExtent l="0" t="0" r="0" b="3810"/>
            <wp:docPr id="26"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30F94" w:rsidRDefault="009E6C45" w:rsidP="009E6C45">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Em relação ao </w:t>
      </w:r>
      <w:r w:rsidRPr="004F1AB4">
        <w:rPr>
          <w:rFonts w:ascii="Times New Roman" w:hAnsi="Times New Roman" w:cs="Times New Roman"/>
          <w:b/>
          <w:sz w:val="24"/>
          <w:szCs w:val="24"/>
        </w:rPr>
        <w:t xml:space="preserve">bloco </w:t>
      </w:r>
      <w:proofErr w:type="gramStart"/>
      <w:r w:rsidRPr="004F1AB4">
        <w:rPr>
          <w:rFonts w:ascii="Times New Roman" w:hAnsi="Times New Roman" w:cs="Times New Roman"/>
          <w:b/>
          <w:sz w:val="24"/>
          <w:szCs w:val="24"/>
        </w:rPr>
        <w:t>2</w:t>
      </w:r>
      <w:proofErr w:type="gramEnd"/>
      <w:r w:rsidR="00B61BAD">
        <w:rPr>
          <w:rFonts w:ascii="Times New Roman" w:hAnsi="Times New Roman" w:cs="Times New Roman"/>
          <w:b/>
          <w:sz w:val="24"/>
          <w:szCs w:val="24"/>
        </w:rPr>
        <w:t>,</w:t>
      </w:r>
      <w:r>
        <w:rPr>
          <w:rFonts w:ascii="Times New Roman" w:hAnsi="Times New Roman" w:cs="Times New Roman"/>
          <w:sz w:val="24"/>
          <w:szCs w:val="24"/>
        </w:rPr>
        <w:t xml:space="preserve"> com  questões abertas quando questionados a cerca da escolha em trabalhar como policial boa parte relata ter como vocação </w:t>
      </w:r>
      <w:r w:rsidR="00B61BAD">
        <w:rPr>
          <w:rFonts w:ascii="Times New Roman" w:hAnsi="Times New Roman" w:cs="Times New Roman"/>
          <w:sz w:val="24"/>
          <w:szCs w:val="24"/>
        </w:rPr>
        <w:t xml:space="preserve">familiar </w:t>
      </w:r>
      <w:r>
        <w:rPr>
          <w:rFonts w:ascii="Times New Roman" w:hAnsi="Times New Roman" w:cs="Times New Roman"/>
          <w:sz w:val="24"/>
          <w:szCs w:val="24"/>
        </w:rPr>
        <w:t>e procura de estabilidade,</w:t>
      </w:r>
      <w:r w:rsidR="00B61BAD">
        <w:rPr>
          <w:rFonts w:ascii="Times New Roman" w:hAnsi="Times New Roman" w:cs="Times New Roman"/>
          <w:sz w:val="24"/>
          <w:szCs w:val="24"/>
        </w:rPr>
        <w:t xml:space="preserve"> sonho de vida, </w:t>
      </w:r>
      <w:r>
        <w:rPr>
          <w:rFonts w:ascii="Times New Roman" w:hAnsi="Times New Roman" w:cs="Times New Roman"/>
          <w:sz w:val="24"/>
          <w:szCs w:val="24"/>
        </w:rPr>
        <w:t xml:space="preserve">tendo como uma profissão que traz realização profissional </w:t>
      </w:r>
      <w:r w:rsidR="00F64F4F">
        <w:rPr>
          <w:rFonts w:ascii="Times New Roman" w:hAnsi="Times New Roman" w:cs="Times New Roman"/>
          <w:sz w:val="24"/>
          <w:szCs w:val="24"/>
        </w:rPr>
        <w:t>e pessoal assim como é fonte de renda e sustento para família</w:t>
      </w:r>
      <w:r w:rsidR="00E33C4F">
        <w:rPr>
          <w:rFonts w:ascii="Times New Roman" w:hAnsi="Times New Roman" w:cs="Times New Roman"/>
          <w:sz w:val="24"/>
          <w:szCs w:val="24"/>
        </w:rPr>
        <w:t xml:space="preserve"> fato esse importantíssimo já sempre é mencionada a busca pelo bem estar da família em si</w:t>
      </w:r>
      <w:r w:rsidR="00F64F4F">
        <w:rPr>
          <w:rFonts w:ascii="Times New Roman" w:hAnsi="Times New Roman" w:cs="Times New Roman"/>
          <w:sz w:val="24"/>
          <w:szCs w:val="24"/>
        </w:rPr>
        <w:t xml:space="preserve">. </w:t>
      </w:r>
    </w:p>
    <w:p w:rsidR="00E33C4F" w:rsidRDefault="00F64F4F" w:rsidP="009E6C45">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A maioria se sente satisfeito com a profissão e não sentem vontade de mudar de profissão apenas quatro dos participantes relataram ter vontade de mudar de profissão por questões de melhoria salarial e por menos riscos a integridade </w:t>
      </w:r>
      <w:r w:rsidR="001B6022">
        <w:rPr>
          <w:rFonts w:ascii="Times New Roman" w:hAnsi="Times New Roman" w:cs="Times New Roman"/>
          <w:sz w:val="24"/>
          <w:szCs w:val="24"/>
        </w:rPr>
        <w:t>física</w:t>
      </w:r>
      <w:r>
        <w:rPr>
          <w:rFonts w:ascii="Times New Roman" w:hAnsi="Times New Roman" w:cs="Times New Roman"/>
          <w:sz w:val="24"/>
          <w:szCs w:val="24"/>
        </w:rPr>
        <w:t>.</w:t>
      </w:r>
      <w:r w:rsidR="00B30F94">
        <w:rPr>
          <w:rFonts w:ascii="Times New Roman" w:hAnsi="Times New Roman" w:cs="Times New Roman"/>
          <w:sz w:val="24"/>
          <w:szCs w:val="24"/>
        </w:rPr>
        <w:t xml:space="preserve"> </w:t>
      </w:r>
      <w:r w:rsidR="00E33C4F">
        <w:rPr>
          <w:rFonts w:ascii="Times New Roman" w:hAnsi="Times New Roman" w:cs="Times New Roman"/>
          <w:sz w:val="24"/>
          <w:szCs w:val="24"/>
        </w:rPr>
        <w:t xml:space="preserve">De acordo com resultados obtidos no estudo de </w:t>
      </w:r>
      <w:r w:rsidR="00B30F94">
        <w:rPr>
          <w:rFonts w:ascii="Times New Roman" w:hAnsi="Times New Roman" w:cs="Times New Roman"/>
          <w:sz w:val="24"/>
          <w:szCs w:val="24"/>
        </w:rPr>
        <w:t>Oliveira e Santos (2010), 66,7% (n=16) se sentem realizados com a profissão.</w:t>
      </w:r>
    </w:p>
    <w:p w:rsidR="00B256F4" w:rsidRDefault="00F64F4F" w:rsidP="009E6C45">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Mesmo mediante a todas as dificuldades e riscos em momento algum os entrevistados se mostraram</w:t>
      </w:r>
      <w:r w:rsidR="001A5858">
        <w:rPr>
          <w:rFonts w:ascii="Times New Roman" w:hAnsi="Times New Roman" w:cs="Times New Roman"/>
          <w:sz w:val="24"/>
          <w:szCs w:val="24"/>
        </w:rPr>
        <w:t xml:space="preserve"> totalmente</w:t>
      </w:r>
      <w:r>
        <w:rPr>
          <w:rFonts w:ascii="Times New Roman" w:hAnsi="Times New Roman" w:cs="Times New Roman"/>
          <w:sz w:val="24"/>
          <w:szCs w:val="24"/>
        </w:rPr>
        <w:t xml:space="preserve"> insatisfeitos com a profissão a maioria relata</w:t>
      </w:r>
      <w:r w:rsidR="009A4D5D">
        <w:rPr>
          <w:rFonts w:ascii="Times New Roman" w:hAnsi="Times New Roman" w:cs="Times New Roman"/>
          <w:sz w:val="24"/>
          <w:szCs w:val="24"/>
        </w:rPr>
        <w:t xml:space="preserve"> que a atividade traz bem-estar e satisfação</w:t>
      </w:r>
      <w:r>
        <w:rPr>
          <w:rFonts w:ascii="Times New Roman" w:hAnsi="Times New Roman" w:cs="Times New Roman"/>
          <w:sz w:val="24"/>
          <w:szCs w:val="24"/>
        </w:rPr>
        <w:t xml:space="preserve"> nos mais diversos sentidos: condição </w:t>
      </w:r>
      <w:r w:rsidR="009A4D5D">
        <w:rPr>
          <w:rFonts w:ascii="Times New Roman" w:hAnsi="Times New Roman" w:cs="Times New Roman"/>
          <w:sz w:val="24"/>
          <w:szCs w:val="24"/>
        </w:rPr>
        <w:t xml:space="preserve">financeira, </w:t>
      </w:r>
      <w:r w:rsidR="00A316DE">
        <w:rPr>
          <w:rFonts w:ascii="Times New Roman" w:hAnsi="Times New Roman" w:cs="Times New Roman"/>
          <w:sz w:val="24"/>
          <w:szCs w:val="24"/>
        </w:rPr>
        <w:t>ajuda ao próximo, ainda que aos olhos de alguns da sociedade esses profissionais não tenham o devido reconhecimento.</w:t>
      </w:r>
      <w:r w:rsidR="00B30F94">
        <w:rPr>
          <w:rFonts w:ascii="Times New Roman" w:hAnsi="Times New Roman" w:cs="Times New Roman"/>
          <w:sz w:val="24"/>
          <w:szCs w:val="24"/>
        </w:rPr>
        <w:t xml:space="preserve"> </w:t>
      </w:r>
      <w:r w:rsidR="00207DAF">
        <w:rPr>
          <w:rFonts w:ascii="Times New Roman" w:hAnsi="Times New Roman" w:cs="Times New Roman"/>
          <w:sz w:val="24"/>
          <w:szCs w:val="24"/>
        </w:rPr>
        <w:t xml:space="preserve">Como referido no estudo de Anchieta, </w:t>
      </w:r>
      <w:proofErr w:type="gramStart"/>
      <w:r w:rsidR="00207DAF">
        <w:rPr>
          <w:rFonts w:ascii="Times New Roman" w:hAnsi="Times New Roman" w:cs="Times New Roman"/>
          <w:sz w:val="24"/>
          <w:szCs w:val="24"/>
        </w:rPr>
        <w:t>et</w:t>
      </w:r>
      <w:proofErr w:type="gramEnd"/>
      <w:r w:rsidR="00207DAF">
        <w:rPr>
          <w:rFonts w:ascii="Times New Roman" w:hAnsi="Times New Roman" w:cs="Times New Roman"/>
          <w:sz w:val="24"/>
          <w:szCs w:val="24"/>
        </w:rPr>
        <w:t xml:space="preserve"> al. (2011) os riscos e danos são apontados pelos policiais entrevistados como suportáveis.</w:t>
      </w:r>
    </w:p>
    <w:p w:rsidR="00A316DE" w:rsidRDefault="00A316DE" w:rsidP="009E6C45">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Ao responder sobre a profissão afetar sua saúde maioria afirmou que afeta sim a saúde nos mais variados aspectos:</w:t>
      </w:r>
      <w:r w:rsidR="001B6022">
        <w:rPr>
          <w:rFonts w:ascii="Times New Roman" w:hAnsi="Times New Roman" w:cs="Times New Roman"/>
          <w:sz w:val="24"/>
          <w:szCs w:val="24"/>
        </w:rPr>
        <w:t xml:space="preserve"> a</w:t>
      </w:r>
      <w:r>
        <w:rPr>
          <w:rFonts w:ascii="Times New Roman" w:hAnsi="Times New Roman" w:cs="Times New Roman"/>
          <w:sz w:val="24"/>
          <w:szCs w:val="24"/>
        </w:rPr>
        <w:t xml:space="preserve"> rotina estressante,</w:t>
      </w:r>
      <w:r w:rsidR="001B6022">
        <w:rPr>
          <w:rFonts w:ascii="Times New Roman" w:hAnsi="Times New Roman" w:cs="Times New Roman"/>
          <w:sz w:val="24"/>
          <w:szCs w:val="24"/>
        </w:rPr>
        <w:t xml:space="preserve"> o</w:t>
      </w:r>
      <w:r>
        <w:rPr>
          <w:rFonts w:ascii="Times New Roman" w:hAnsi="Times New Roman" w:cs="Times New Roman"/>
          <w:sz w:val="24"/>
          <w:szCs w:val="24"/>
        </w:rPr>
        <w:t xml:space="preserve"> pouco efetivo, </w:t>
      </w:r>
      <w:r w:rsidR="001B6022">
        <w:rPr>
          <w:rFonts w:ascii="Times New Roman" w:hAnsi="Times New Roman" w:cs="Times New Roman"/>
          <w:sz w:val="24"/>
          <w:szCs w:val="24"/>
        </w:rPr>
        <w:t xml:space="preserve">a </w:t>
      </w:r>
      <w:r>
        <w:rPr>
          <w:rFonts w:ascii="Times New Roman" w:hAnsi="Times New Roman" w:cs="Times New Roman"/>
          <w:sz w:val="24"/>
          <w:szCs w:val="24"/>
        </w:rPr>
        <w:t xml:space="preserve">extensa carga de trabalho o risco de vida constante, o estresse </w:t>
      </w:r>
      <w:r w:rsidR="001B6022">
        <w:rPr>
          <w:rFonts w:ascii="Times New Roman" w:hAnsi="Times New Roman" w:cs="Times New Roman"/>
          <w:sz w:val="24"/>
          <w:szCs w:val="24"/>
        </w:rPr>
        <w:t>diário, são apontados como fatores de alterações na saúde do policial, pois gera cansaço físico e mental, problemas psicológicos, distúrbios do sono, contaminações e principalmente estresse.</w:t>
      </w:r>
      <w:r w:rsidR="001A5858">
        <w:rPr>
          <w:rFonts w:ascii="Times New Roman" w:hAnsi="Times New Roman" w:cs="Times New Roman"/>
          <w:sz w:val="24"/>
          <w:szCs w:val="24"/>
        </w:rPr>
        <w:t xml:space="preserve"> </w:t>
      </w:r>
    </w:p>
    <w:p w:rsidR="001A5858" w:rsidRDefault="001A5858" w:rsidP="009E6C45">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Em confirmação dessas interferências na saúde do policial militar dados da pesquisa de Oliveira e Santos (2010), revelam que 91,7% dos policiais se sentem sempre ou às vezes estressados no exercício do seu trabalho.</w:t>
      </w:r>
    </w:p>
    <w:p w:rsidR="0071387D" w:rsidRDefault="001B6022" w:rsidP="009E6C45">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Ainda ao </w:t>
      </w:r>
      <w:r w:rsidR="00CC0526">
        <w:rPr>
          <w:rFonts w:ascii="Times New Roman" w:hAnsi="Times New Roman" w:cs="Times New Roman"/>
          <w:sz w:val="24"/>
          <w:szCs w:val="24"/>
        </w:rPr>
        <w:t>ser perguntado</w:t>
      </w:r>
      <w:r>
        <w:rPr>
          <w:rFonts w:ascii="Times New Roman" w:hAnsi="Times New Roman" w:cs="Times New Roman"/>
          <w:sz w:val="24"/>
          <w:szCs w:val="24"/>
        </w:rPr>
        <w:t xml:space="preserve"> a cerca dos aspectos que incomodam no seu trabalho muitos relataram estar desamparados na execução de seu trabalho por parte do Ministério Público e judiciário em cumprir as </w:t>
      </w:r>
      <w:r w:rsidR="00CC0526">
        <w:rPr>
          <w:rFonts w:ascii="Times New Roman" w:hAnsi="Times New Roman" w:cs="Times New Roman"/>
          <w:sz w:val="24"/>
          <w:szCs w:val="24"/>
        </w:rPr>
        <w:t>leis,</w:t>
      </w:r>
      <w:r w:rsidR="00CC0526" w:rsidRPr="00CC0526">
        <w:rPr>
          <w:rFonts w:ascii="Times New Roman" w:hAnsi="Times New Roman" w:cs="Times New Roman"/>
          <w:sz w:val="24"/>
          <w:szCs w:val="24"/>
        </w:rPr>
        <w:t xml:space="preserve"> </w:t>
      </w:r>
      <w:r w:rsidR="00CC0526">
        <w:rPr>
          <w:rFonts w:ascii="Times New Roman" w:hAnsi="Times New Roman" w:cs="Times New Roman"/>
          <w:sz w:val="24"/>
          <w:szCs w:val="24"/>
        </w:rPr>
        <w:t>falta de reconhecimento por parte da sociedade, falta de condições</w:t>
      </w:r>
      <w:r w:rsidR="001A5858">
        <w:rPr>
          <w:rFonts w:ascii="Times New Roman" w:hAnsi="Times New Roman" w:cs="Times New Roman"/>
          <w:sz w:val="24"/>
          <w:szCs w:val="24"/>
        </w:rPr>
        <w:t xml:space="preserve"> e qualidades</w:t>
      </w:r>
      <w:r w:rsidR="00CC0526">
        <w:rPr>
          <w:rFonts w:ascii="Times New Roman" w:hAnsi="Times New Roman" w:cs="Times New Roman"/>
          <w:sz w:val="24"/>
          <w:szCs w:val="24"/>
        </w:rPr>
        <w:t xml:space="preserve"> adequadas de trabalho</w:t>
      </w:r>
      <w:r w:rsidR="001A5858">
        <w:rPr>
          <w:rFonts w:ascii="Times New Roman" w:hAnsi="Times New Roman" w:cs="Times New Roman"/>
          <w:sz w:val="24"/>
          <w:szCs w:val="24"/>
        </w:rPr>
        <w:t>, material e equipamentos e infraestrutura adequados</w:t>
      </w:r>
      <w:r w:rsidR="005D7D30">
        <w:rPr>
          <w:rFonts w:ascii="Times New Roman" w:hAnsi="Times New Roman" w:cs="Times New Roman"/>
          <w:sz w:val="24"/>
          <w:szCs w:val="24"/>
        </w:rPr>
        <w:t xml:space="preserve"> são apontados com fatores que incomodam o trabalho dos policiais pesquisados.</w:t>
      </w:r>
    </w:p>
    <w:p w:rsidR="00B75391" w:rsidRPr="00B75391" w:rsidRDefault="00B75391" w:rsidP="00B75391">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Como faz referência à fala de um pesquisado “</w:t>
      </w:r>
      <w:r w:rsidRPr="005D7D30">
        <w:rPr>
          <w:rFonts w:ascii="Times New Roman" w:hAnsi="Times New Roman" w:cs="Times New Roman"/>
          <w:i/>
          <w:sz w:val="24"/>
          <w:szCs w:val="24"/>
        </w:rPr>
        <w:t>somos</w:t>
      </w:r>
      <w:r>
        <w:rPr>
          <w:rFonts w:ascii="Times New Roman" w:hAnsi="Times New Roman" w:cs="Times New Roman"/>
          <w:i/>
          <w:sz w:val="24"/>
          <w:szCs w:val="24"/>
        </w:rPr>
        <w:t xml:space="preserve"> uma vitrine, feita de vidro e que além dos cidadãos atirarem pedras, os próprios colegas de trabalho e a instituição atiram também e não ajudam recolher os cacos”.</w:t>
      </w:r>
    </w:p>
    <w:p w:rsidR="005D7D30" w:rsidRPr="00AF713F" w:rsidRDefault="00B75391" w:rsidP="005D7D30">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Um fato </w:t>
      </w:r>
      <w:r w:rsidR="005D7D30">
        <w:rPr>
          <w:rFonts w:ascii="Times New Roman" w:hAnsi="Times New Roman" w:cs="Times New Roman"/>
          <w:sz w:val="24"/>
          <w:szCs w:val="24"/>
        </w:rPr>
        <w:t>bastante apontado e que pra se ter qualidade no trabalho é preciso ter valorização, apoio e incentivo por parte do comando, fatos estes que geram a desmotivação do trabalhador além de conflitos internos na corporação onde superiores perseguem os subordinados, a falta de companheirismo e hombridade por parte de alguns colegas aspectos estes apontados pela maioria como capazes de incomodar</w:t>
      </w:r>
      <w:r w:rsidR="00FF0ABD">
        <w:rPr>
          <w:rFonts w:ascii="Times New Roman" w:hAnsi="Times New Roman" w:cs="Times New Roman"/>
          <w:sz w:val="24"/>
          <w:szCs w:val="24"/>
        </w:rPr>
        <w:t xml:space="preserve"> e dificultar</w:t>
      </w:r>
      <w:r w:rsidR="005D7D30">
        <w:rPr>
          <w:rFonts w:ascii="Times New Roman" w:hAnsi="Times New Roman" w:cs="Times New Roman"/>
          <w:sz w:val="24"/>
          <w:szCs w:val="24"/>
        </w:rPr>
        <w:t xml:space="preserve"> o trabalho exercido.</w:t>
      </w:r>
    </w:p>
    <w:p w:rsidR="00B256F4" w:rsidRDefault="00B256F4" w:rsidP="00B256F4">
      <w:pPr>
        <w:rPr>
          <w:rFonts w:ascii="Times New Roman" w:hAnsi="Times New Roman" w:cs="Times New Roman"/>
          <w:sz w:val="24"/>
          <w:szCs w:val="24"/>
        </w:rPr>
      </w:pPr>
    </w:p>
    <w:p w:rsidR="004E0455" w:rsidRDefault="004E0455" w:rsidP="00B256F4">
      <w:pPr>
        <w:rPr>
          <w:rFonts w:ascii="Times New Roman" w:hAnsi="Times New Roman" w:cs="Times New Roman"/>
          <w:b/>
          <w:sz w:val="24"/>
          <w:szCs w:val="24"/>
        </w:rPr>
      </w:pPr>
      <w:proofErr w:type="gramStart"/>
      <w:r w:rsidRPr="004E0455">
        <w:rPr>
          <w:rFonts w:ascii="Times New Roman" w:hAnsi="Times New Roman" w:cs="Times New Roman"/>
          <w:b/>
          <w:sz w:val="24"/>
          <w:szCs w:val="24"/>
        </w:rPr>
        <w:t>5</w:t>
      </w:r>
      <w:proofErr w:type="gramEnd"/>
      <w:r w:rsidRPr="004E0455">
        <w:rPr>
          <w:rFonts w:ascii="Times New Roman" w:hAnsi="Times New Roman" w:cs="Times New Roman"/>
          <w:b/>
          <w:sz w:val="24"/>
          <w:szCs w:val="24"/>
        </w:rPr>
        <w:t xml:space="preserve"> CONSIDERAÇÕES FINAIS</w:t>
      </w:r>
    </w:p>
    <w:p w:rsidR="00CB30DD" w:rsidRDefault="00CB30DD" w:rsidP="000F07D8">
      <w:pPr>
        <w:spacing w:after="0" w:line="360" w:lineRule="auto"/>
        <w:ind w:firstLine="1134"/>
        <w:contextualSpacing/>
        <w:jc w:val="both"/>
        <w:rPr>
          <w:rFonts w:ascii="Times New Roman" w:hAnsi="Times New Roman" w:cs="Times New Roman"/>
          <w:b/>
          <w:sz w:val="24"/>
          <w:szCs w:val="24"/>
        </w:rPr>
      </w:pPr>
    </w:p>
    <w:p w:rsidR="00AD6B80" w:rsidRDefault="00AD6B80" w:rsidP="00AD6B80">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Ao se deparar com o contexto brasileiro atual, ser policial militar não é tarefa nada fácil, pois o enfrentamento da violência e a constante tensão coloca o policial em conflito e incertezas, podendo ser morto a qualquer momento no exercício da profissão.</w:t>
      </w:r>
      <w:r w:rsidR="005C3FA3">
        <w:rPr>
          <w:rFonts w:ascii="Times New Roman" w:hAnsi="Times New Roman" w:cs="Times New Roman"/>
          <w:sz w:val="24"/>
          <w:szCs w:val="24"/>
        </w:rPr>
        <w:t xml:space="preserve"> Além do fato de que ser um policial militar acarreta uma pressão e cobrança ainda maior por estar embasada no militarismo cuja estruturação se baseia nos princípios de hierarquia e disciplina podendo ser cobrados dentro e fora do cotidiano laboral.</w:t>
      </w:r>
    </w:p>
    <w:p w:rsidR="00AD6B80" w:rsidRDefault="00AD6B80" w:rsidP="00AD6B80">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O presente estudo buscou fazer uma analise a cerca da relação entre o trabalho do policial militar e sua saúde conhecendo a rotina de serviço e o perfil dos policiais, refletindo sobre situações cotidianas que permeiam o seu trabalho e que exerceu influencia direta sobre sua saúde e qualidade de vida profissional.</w:t>
      </w:r>
    </w:p>
    <w:p w:rsidR="008E2F20" w:rsidRDefault="005C3FA3" w:rsidP="00AD6B80">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Os dados relatados por esses policiais militares apontam para uma percepção própria de que a qualidade de vida e saúde está diretamente vinculada com seu trabalho podendo exercer influencias positivas ou negativas sobre sua vida dentro e fora do serviço. O que foi notado é que quando questionados acerca da qualidade de vida a principal queixa girava em torno da carga horária extensa equipamento e instalaçõ</w:t>
      </w:r>
      <w:r w:rsidR="008E2F20">
        <w:rPr>
          <w:rFonts w:ascii="Times New Roman" w:hAnsi="Times New Roman" w:cs="Times New Roman"/>
          <w:sz w:val="24"/>
          <w:szCs w:val="24"/>
        </w:rPr>
        <w:t>es inadequadas ou insuficientes, falta de valorização e acompanhamento psicológico e físico.</w:t>
      </w:r>
    </w:p>
    <w:p w:rsidR="003421BC" w:rsidRDefault="003421BC" w:rsidP="003421BC">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Diante desses dados obtidos sugerimos a realização de um trabalho preventivo com auxilio de uma equipe multiprofissional (médico, psicólogo</w:t>
      </w:r>
      <w:r w:rsidRPr="003421BC">
        <w:rPr>
          <w:rFonts w:ascii="Times New Roman" w:hAnsi="Times New Roman" w:cs="Times New Roman"/>
          <w:sz w:val="24"/>
          <w:szCs w:val="24"/>
        </w:rPr>
        <w:t xml:space="preserve">, </w:t>
      </w:r>
      <w:r w:rsidRPr="003421BC">
        <w:rPr>
          <w:rFonts w:ascii="Times New Roman" w:hAnsi="Times New Roman" w:cs="Times New Roman"/>
          <w:sz w:val="24"/>
          <w:szCs w:val="24"/>
        </w:rPr>
        <w:t xml:space="preserve">assistente social, </w:t>
      </w:r>
      <w:r w:rsidRPr="003421BC">
        <w:rPr>
          <w:rFonts w:ascii="Times New Roman" w:hAnsi="Times New Roman" w:cs="Times New Roman"/>
          <w:sz w:val="24"/>
          <w:szCs w:val="24"/>
        </w:rPr>
        <w:lastRenderedPageBreak/>
        <w:t xml:space="preserve">enfermeiro, </w:t>
      </w:r>
      <w:r>
        <w:rPr>
          <w:rFonts w:ascii="Times New Roman" w:hAnsi="Times New Roman" w:cs="Times New Roman"/>
          <w:sz w:val="24"/>
          <w:szCs w:val="24"/>
        </w:rPr>
        <w:t>educador físico, dentre outros</w:t>
      </w:r>
      <w:r w:rsidR="00444FCE">
        <w:rPr>
          <w:rFonts w:ascii="Times New Roman" w:hAnsi="Times New Roman" w:cs="Times New Roman"/>
          <w:sz w:val="24"/>
          <w:szCs w:val="24"/>
        </w:rPr>
        <w:t>), com instruções praticas capaz de promover a saúde e o bem estar dos policiais militares.</w:t>
      </w:r>
      <w:bookmarkStart w:id="0" w:name="_GoBack"/>
      <w:bookmarkEnd w:id="0"/>
    </w:p>
    <w:p w:rsidR="008E2F20" w:rsidRDefault="008E2F20" w:rsidP="00AD6B80">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Tais dificuldades contribuem significativamente para o adoecimento dos policiais militares, pois são sobrecarregados com o dever de cumprir o seu trabalho, o que acaba gerando uma cobrança e pressão constante, tanto pelo risco de sofrer uma violência quanto pelo fato de evitar que alguém sofra violência, culminando assim em policiais muitas vezes estressados, irritados, com atitudes de uso excessivo de força, doentes emocionalmente, dores de cabeça constante e alterações na pressão arterial.</w:t>
      </w:r>
    </w:p>
    <w:p w:rsidR="008D3BC9" w:rsidRDefault="008E2F20" w:rsidP="00AD6B80">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Entretanto, mesmo diante dessas dificuldades do cotidiano de trabalho, dos riscos da falta de </w:t>
      </w:r>
      <w:r w:rsidR="008D3BC9">
        <w:rPr>
          <w:rFonts w:ascii="Times New Roman" w:hAnsi="Times New Roman" w:cs="Times New Roman"/>
          <w:sz w:val="24"/>
          <w:szCs w:val="24"/>
        </w:rPr>
        <w:t>reconhecimento pela sociedade e valorização toda amostra pesquisada em momento algum demonstrou insatisfação ou arrependimento em ser policial mesmo que isso signifique muitas vezes abrir mão do convívio social ou familiar, pelo contrario todos sentem prazer orgulho e honra em exercer tal profissão.</w:t>
      </w:r>
    </w:p>
    <w:p w:rsidR="00FA7EF5" w:rsidRDefault="008D3BC9" w:rsidP="005E6D1A">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Desse modo conclui-se que a maioria dos policiais apresentaram alguma alteração na saúde em decorrência do trabalho, sendo </w:t>
      </w:r>
      <w:r w:rsidR="00CB30DD">
        <w:rPr>
          <w:rFonts w:ascii="Times New Roman" w:hAnsi="Times New Roman" w:cs="Times New Roman"/>
          <w:sz w:val="24"/>
          <w:szCs w:val="24"/>
        </w:rPr>
        <w:t>percebida</w:t>
      </w:r>
      <w:r>
        <w:rPr>
          <w:rFonts w:ascii="Times New Roman" w:hAnsi="Times New Roman" w:cs="Times New Roman"/>
          <w:sz w:val="24"/>
          <w:szCs w:val="24"/>
        </w:rPr>
        <w:t xml:space="preserve"> assim a necessidade de implantação e ampliação de ações preventivas na corporação que estejam direcionadas para questões de saúde e qualidade de vida no trabalho, promovendo a motivação, apoio, reconhecimento, valorização e acima de tudo o acompanhamento por profissionais especializados </w:t>
      </w:r>
      <w:r w:rsidR="00CB30DD">
        <w:rPr>
          <w:rFonts w:ascii="Times New Roman" w:hAnsi="Times New Roman" w:cs="Times New Roman"/>
          <w:sz w:val="24"/>
          <w:szCs w:val="24"/>
        </w:rPr>
        <w:t xml:space="preserve">visando minimizar o impacto a saúde e a instituição. A pesquisa apresentou limitações principalmente no que se refere à amostra, entretanto ela contribuiu para conhecer a realidade dos policiais militares no aspecto que se refere à qualidade de vida e saúde no trabalho, constituindo assim base para estudos e investigações futuras para enriquecimento e melhorias na qualidade de vida profissional. </w:t>
      </w:r>
    </w:p>
    <w:p w:rsidR="00EC366F" w:rsidRDefault="00EC366F" w:rsidP="005E6D1A">
      <w:pPr>
        <w:spacing w:after="0" w:line="360" w:lineRule="auto"/>
        <w:ind w:firstLine="1134"/>
        <w:contextualSpacing/>
        <w:jc w:val="both"/>
        <w:rPr>
          <w:rFonts w:ascii="Times New Roman" w:hAnsi="Times New Roman" w:cs="Times New Roman"/>
          <w:sz w:val="24"/>
          <w:szCs w:val="24"/>
        </w:rPr>
      </w:pPr>
    </w:p>
    <w:p w:rsidR="005E6D1A" w:rsidRDefault="005E6D1A" w:rsidP="005E6D1A">
      <w:pPr>
        <w:spacing w:after="0" w:line="360" w:lineRule="auto"/>
        <w:ind w:firstLine="1134"/>
        <w:contextualSpacing/>
        <w:jc w:val="both"/>
        <w:rPr>
          <w:rFonts w:ascii="Times New Roman" w:hAnsi="Times New Roman" w:cs="Times New Roman"/>
          <w:b/>
          <w:color w:val="222222"/>
          <w:sz w:val="24"/>
          <w:szCs w:val="24"/>
        </w:rPr>
      </w:pPr>
    </w:p>
    <w:p w:rsidR="00324E68" w:rsidRPr="00BC22B0" w:rsidRDefault="00324E68" w:rsidP="00324E68">
      <w:pPr>
        <w:spacing w:line="360" w:lineRule="auto"/>
        <w:jc w:val="center"/>
        <w:rPr>
          <w:rFonts w:ascii="Times New Roman" w:hAnsi="Times New Roman" w:cs="Times New Roman"/>
          <w:b/>
          <w:color w:val="222222"/>
          <w:sz w:val="24"/>
          <w:szCs w:val="24"/>
        </w:rPr>
      </w:pPr>
      <w:r w:rsidRPr="00BC22B0">
        <w:rPr>
          <w:rFonts w:ascii="Times New Roman" w:hAnsi="Times New Roman" w:cs="Times New Roman"/>
          <w:b/>
          <w:color w:val="222222"/>
          <w:sz w:val="24"/>
          <w:szCs w:val="24"/>
        </w:rPr>
        <w:t>REFERÊNCIAS</w:t>
      </w:r>
    </w:p>
    <w:p w:rsidR="00324E68" w:rsidRPr="00BC22B0" w:rsidRDefault="00324E68" w:rsidP="000F07D8">
      <w:pPr>
        <w:spacing w:after="0" w:line="360" w:lineRule="auto"/>
        <w:ind w:firstLine="1134"/>
        <w:contextualSpacing/>
        <w:jc w:val="both"/>
        <w:rPr>
          <w:rFonts w:ascii="Times New Roman" w:hAnsi="Times New Roman"/>
          <w:sz w:val="24"/>
          <w:szCs w:val="24"/>
        </w:rPr>
      </w:pPr>
    </w:p>
    <w:p w:rsidR="00324E68" w:rsidRPr="00BC22B0" w:rsidRDefault="00324E68" w:rsidP="004D6B01">
      <w:pPr>
        <w:pStyle w:val="Referencia"/>
        <w:tabs>
          <w:tab w:val="left" w:pos="210"/>
        </w:tabs>
        <w:spacing w:before="0" w:afterLines="200" w:after="480"/>
        <w:ind w:left="0"/>
        <w:rPr>
          <w:rFonts w:ascii="Times New Roman" w:hAnsi="Times New Roman"/>
          <w:color w:val="222222"/>
          <w:sz w:val="24"/>
          <w:szCs w:val="24"/>
          <w:shd w:val="clear" w:color="auto" w:fill="FFFFFF"/>
        </w:rPr>
      </w:pPr>
      <w:r w:rsidRPr="00BC22B0">
        <w:rPr>
          <w:rFonts w:ascii="Times New Roman" w:hAnsi="Times New Roman"/>
          <w:color w:val="222222"/>
          <w:sz w:val="24"/>
          <w:szCs w:val="24"/>
          <w:shd w:val="clear" w:color="auto" w:fill="FFFFFF"/>
        </w:rPr>
        <w:t>AGUIAR, Flora Luiza Silva de. </w:t>
      </w:r>
      <w:r w:rsidRPr="00BC22B0">
        <w:rPr>
          <w:rStyle w:val="Forte"/>
          <w:rFonts w:ascii="Times New Roman" w:hAnsi="Times New Roman"/>
          <w:color w:val="222222"/>
          <w:sz w:val="24"/>
          <w:szCs w:val="24"/>
          <w:shd w:val="clear" w:color="auto" w:fill="FFFFFF"/>
        </w:rPr>
        <w:t>Estresse ocupacional: contribuição das Pirâmides Coloridas de Pfister no contexto policial militar. </w:t>
      </w:r>
      <w:r w:rsidRPr="00BC22B0">
        <w:rPr>
          <w:rFonts w:ascii="Times New Roman" w:hAnsi="Times New Roman"/>
          <w:color w:val="222222"/>
          <w:sz w:val="24"/>
          <w:szCs w:val="24"/>
          <w:shd w:val="clear" w:color="auto" w:fill="FFFFFF"/>
        </w:rPr>
        <w:t>2007. 90 f. Dissertação (Mestrado) - Curso de Programa de Pós-graduação em Psicologia, Psicologia, Universidade Federal do Pará, Belém, 2007. Disponível em: &lt;http://www.repositorio.ufpa.br:8080/jspui/handle/2011/1890&gt;. Acesso em: 15 jan. 2018.</w:t>
      </w:r>
    </w:p>
    <w:p w:rsidR="00324E68" w:rsidRPr="00BC22B0" w:rsidRDefault="00324E68" w:rsidP="004D6B01">
      <w:pPr>
        <w:spacing w:afterLines="200" w:after="480" w:line="240" w:lineRule="auto"/>
        <w:rPr>
          <w:rFonts w:ascii="Times New Roman" w:hAnsi="Times New Roman" w:cs="Times New Roman"/>
          <w:color w:val="222222"/>
          <w:sz w:val="24"/>
          <w:szCs w:val="24"/>
        </w:rPr>
      </w:pPr>
      <w:r w:rsidRPr="00BC22B0">
        <w:rPr>
          <w:rFonts w:ascii="Times New Roman" w:hAnsi="Times New Roman" w:cs="Times New Roman"/>
          <w:color w:val="222222"/>
          <w:sz w:val="24"/>
          <w:szCs w:val="24"/>
        </w:rPr>
        <w:t xml:space="preserve">ALMEIDA, Damiana Machado de. </w:t>
      </w:r>
      <w:r w:rsidRPr="00BC22B0">
        <w:rPr>
          <w:rStyle w:val="Forte"/>
          <w:rFonts w:ascii="Times New Roman" w:hAnsi="Times New Roman" w:cs="Times New Roman"/>
          <w:color w:val="222222"/>
          <w:sz w:val="24"/>
          <w:szCs w:val="24"/>
        </w:rPr>
        <w:t xml:space="preserve">Satisfação no trabalho e estresse ocupacional na perspectiva dos policiais militares do estado do Rio Grande do Sul: </w:t>
      </w:r>
      <w:r w:rsidRPr="00BC22B0">
        <w:rPr>
          <w:rFonts w:ascii="Times New Roman" w:hAnsi="Times New Roman" w:cs="Times New Roman"/>
          <w:color w:val="222222"/>
          <w:sz w:val="24"/>
          <w:szCs w:val="24"/>
        </w:rPr>
        <w:t xml:space="preserve">Satisfação no trabalho e estresse ocupacional na perspectiva dos policiais militares do Estado do Rio Grande do Sul. 2015. 136 f. Dissertação (Mestrado) - Curso de Programa de Pós-graduação em </w:t>
      </w:r>
      <w:r w:rsidRPr="00BC22B0">
        <w:rPr>
          <w:rFonts w:ascii="Times New Roman" w:hAnsi="Times New Roman" w:cs="Times New Roman"/>
          <w:color w:val="222222"/>
          <w:sz w:val="24"/>
          <w:szCs w:val="24"/>
        </w:rPr>
        <w:lastRenderedPageBreak/>
        <w:t>Administração, Administração, Universidade Federal de Santa Maria, Santa Maria, 2015. Disponível em: &lt;http://repositorio.ufsm.br/handle/1/4741&gt;. Acesso em: 15 jan. 2018.</w:t>
      </w:r>
    </w:p>
    <w:p w:rsidR="00324E68" w:rsidRPr="00BC22B0" w:rsidRDefault="00324E68" w:rsidP="004D6B01">
      <w:pPr>
        <w:pStyle w:val="Referencia"/>
        <w:tabs>
          <w:tab w:val="left" w:pos="210"/>
        </w:tabs>
        <w:spacing w:before="0" w:afterLines="200" w:after="480"/>
        <w:ind w:left="0"/>
        <w:rPr>
          <w:rFonts w:ascii="Times New Roman" w:hAnsi="Times New Roman"/>
          <w:color w:val="222222"/>
          <w:sz w:val="24"/>
          <w:szCs w:val="24"/>
        </w:rPr>
      </w:pPr>
      <w:r w:rsidRPr="00BC22B0">
        <w:rPr>
          <w:rFonts w:ascii="Times New Roman" w:hAnsi="Times New Roman"/>
          <w:color w:val="222222"/>
          <w:sz w:val="24"/>
          <w:szCs w:val="24"/>
        </w:rPr>
        <w:t xml:space="preserve">ANCHIETA, Vânia Cristine Cavalcante et al. </w:t>
      </w:r>
      <w:r w:rsidRPr="00BC22B0">
        <w:rPr>
          <w:rFonts w:ascii="Times New Roman" w:hAnsi="Times New Roman"/>
          <w:b/>
          <w:color w:val="222222"/>
          <w:sz w:val="24"/>
          <w:szCs w:val="24"/>
        </w:rPr>
        <w:t>Trabalho e riscos de adoecimento: um estudo entre policiais civis</w:t>
      </w:r>
      <w:r w:rsidRPr="00BC22B0">
        <w:rPr>
          <w:rFonts w:ascii="Times New Roman" w:hAnsi="Times New Roman"/>
          <w:color w:val="222222"/>
          <w:sz w:val="24"/>
          <w:szCs w:val="24"/>
        </w:rPr>
        <w:t xml:space="preserve">. </w:t>
      </w:r>
      <w:r w:rsidRPr="00BC22B0">
        <w:rPr>
          <w:rStyle w:val="Forte"/>
          <w:rFonts w:ascii="Times New Roman" w:hAnsi="Times New Roman"/>
          <w:color w:val="222222"/>
          <w:sz w:val="24"/>
          <w:szCs w:val="24"/>
        </w:rPr>
        <w:t>Psicologia</w:t>
      </w:r>
      <w:r w:rsidRPr="00BC22B0">
        <w:rPr>
          <w:rFonts w:ascii="Times New Roman" w:hAnsi="Times New Roman"/>
          <w:color w:val="222222"/>
          <w:sz w:val="24"/>
          <w:szCs w:val="24"/>
        </w:rPr>
        <w:t>: Teoria e Pesquisa, [s.l.], v. 27, n. 2, p.199-208, jun. 2011. FapUNIFESP (SciELO). http://dx.doi.org/10.1590/s0102-37722011000200007.  Acesso em 17 jan.2018</w:t>
      </w:r>
    </w:p>
    <w:p w:rsidR="00324E68" w:rsidRPr="00BC22B0" w:rsidRDefault="00324E68" w:rsidP="004D6B01">
      <w:pPr>
        <w:spacing w:afterLines="200" w:after="480" w:line="240" w:lineRule="auto"/>
        <w:rPr>
          <w:rFonts w:ascii="Times New Roman" w:hAnsi="Times New Roman" w:cs="Times New Roman"/>
          <w:sz w:val="24"/>
          <w:szCs w:val="24"/>
        </w:rPr>
      </w:pPr>
      <w:proofErr w:type="gramStart"/>
      <w:r w:rsidRPr="00BC22B0">
        <w:rPr>
          <w:rFonts w:ascii="Times New Roman" w:hAnsi="Times New Roman" w:cs="Times New Roman"/>
          <w:sz w:val="24"/>
          <w:szCs w:val="24"/>
        </w:rPr>
        <w:t>BRITO,</w:t>
      </w:r>
      <w:proofErr w:type="gramEnd"/>
      <w:r w:rsidRPr="00BC22B0">
        <w:rPr>
          <w:rFonts w:ascii="Times New Roman" w:hAnsi="Times New Roman" w:cs="Times New Roman"/>
          <w:sz w:val="24"/>
          <w:szCs w:val="24"/>
        </w:rPr>
        <w:t xml:space="preserve"> CARLOSVIEIRA DE; OLIVEIRA, DIVINO GERMINO DE . </w:t>
      </w:r>
      <w:r w:rsidRPr="00BC22B0">
        <w:rPr>
          <w:rFonts w:ascii="Times New Roman" w:hAnsi="Times New Roman" w:cs="Times New Roman"/>
          <w:b/>
          <w:sz w:val="24"/>
          <w:szCs w:val="24"/>
        </w:rPr>
        <w:t xml:space="preserve">Saúde mental na polícia militar de </w:t>
      </w:r>
      <w:proofErr w:type="gramStart"/>
      <w:r w:rsidRPr="00BC22B0">
        <w:rPr>
          <w:rFonts w:ascii="Times New Roman" w:hAnsi="Times New Roman" w:cs="Times New Roman"/>
          <w:b/>
          <w:sz w:val="24"/>
          <w:szCs w:val="24"/>
        </w:rPr>
        <w:t>GOIÁS</w:t>
      </w:r>
      <w:r w:rsidRPr="00BC22B0">
        <w:rPr>
          <w:rFonts w:ascii="Times New Roman" w:hAnsi="Times New Roman" w:cs="Times New Roman"/>
          <w:sz w:val="24"/>
          <w:szCs w:val="24"/>
        </w:rPr>
        <w:t xml:space="preserve"> .</w:t>
      </w:r>
      <w:proofErr w:type="gramEnd"/>
      <w:r w:rsidRPr="00BC22B0">
        <w:rPr>
          <w:rFonts w:ascii="Times New Roman" w:hAnsi="Times New Roman" w:cs="Times New Roman"/>
          <w:sz w:val="24"/>
          <w:szCs w:val="24"/>
        </w:rPr>
        <w:t xml:space="preserve"> 2004. 17 p. ARTIGO (Especialização em Segurança Pública)- ACADEMIA ESTADUAL DE SEGURANÇA PÚBLICA, Universidade Católica de Goiás, GOIÂNIA, 2004. 1. Disponível em: &lt;http://dspace.pm.go.gov.br:8080/pmgo//handle/123456789/420&gt;. Acesso em: 17 Jan. 2018.</w:t>
      </w:r>
    </w:p>
    <w:p w:rsidR="00324E68" w:rsidRPr="00BC22B0" w:rsidRDefault="00324E68" w:rsidP="004D6B01">
      <w:pPr>
        <w:pStyle w:val="Referencia"/>
        <w:tabs>
          <w:tab w:val="left" w:pos="210"/>
        </w:tabs>
        <w:spacing w:before="0" w:afterLines="200" w:after="480"/>
        <w:ind w:left="0"/>
        <w:rPr>
          <w:rFonts w:ascii="Times New Roman" w:hAnsi="Times New Roman"/>
          <w:color w:val="222222"/>
          <w:sz w:val="24"/>
          <w:szCs w:val="24"/>
        </w:rPr>
      </w:pPr>
      <w:r w:rsidRPr="00BC22B0">
        <w:rPr>
          <w:rFonts w:ascii="Times New Roman" w:hAnsi="Times New Roman"/>
          <w:color w:val="222222"/>
          <w:sz w:val="24"/>
          <w:szCs w:val="24"/>
        </w:rPr>
        <w:t xml:space="preserve">FRAGA, Cristina Kologeski. </w:t>
      </w:r>
      <w:r w:rsidRPr="00BC22B0">
        <w:rPr>
          <w:rFonts w:ascii="Times New Roman" w:hAnsi="Times New Roman"/>
          <w:b/>
          <w:color w:val="222222"/>
          <w:sz w:val="24"/>
          <w:szCs w:val="24"/>
        </w:rPr>
        <w:t>Peculiaridades do trabalho policial militar</w:t>
      </w:r>
      <w:r w:rsidRPr="00BC22B0">
        <w:rPr>
          <w:rFonts w:ascii="Times New Roman" w:hAnsi="Times New Roman"/>
          <w:color w:val="222222"/>
          <w:sz w:val="24"/>
          <w:szCs w:val="24"/>
        </w:rPr>
        <w:t xml:space="preserve">. </w:t>
      </w:r>
      <w:r w:rsidRPr="00BC22B0">
        <w:rPr>
          <w:rStyle w:val="Forte"/>
          <w:rFonts w:ascii="Times New Roman" w:hAnsi="Times New Roman"/>
          <w:color w:val="222222"/>
          <w:sz w:val="24"/>
          <w:szCs w:val="24"/>
        </w:rPr>
        <w:t>Revista Virtual Textos &amp; Contextos</w:t>
      </w:r>
      <w:r w:rsidRPr="00BC22B0">
        <w:rPr>
          <w:rFonts w:ascii="Times New Roman" w:hAnsi="Times New Roman"/>
          <w:color w:val="222222"/>
          <w:sz w:val="24"/>
          <w:szCs w:val="24"/>
        </w:rPr>
        <w:t>, Fortaleza, v. 5, n. 2, p.24-135, dez. 2006. Semanal. Disponível em: &lt;http://revistaseletronicas.pucrs.br/ojs/index.php/fass/article/view/1033/812&gt;. Acesso em: 17 jan. 2018.</w:t>
      </w:r>
    </w:p>
    <w:p w:rsidR="00324E68" w:rsidRPr="00BC22B0" w:rsidRDefault="00324E68" w:rsidP="004D6B01">
      <w:pPr>
        <w:spacing w:afterLines="200" w:after="480" w:line="240" w:lineRule="auto"/>
        <w:rPr>
          <w:rFonts w:ascii="Times New Roman" w:hAnsi="Times New Roman" w:cs="Times New Roman"/>
          <w:color w:val="222222"/>
          <w:sz w:val="24"/>
          <w:szCs w:val="24"/>
        </w:rPr>
      </w:pPr>
      <w:r w:rsidRPr="00BC22B0">
        <w:rPr>
          <w:rFonts w:ascii="Times New Roman" w:hAnsi="Times New Roman" w:cs="Times New Roman"/>
          <w:color w:val="222222"/>
          <w:sz w:val="24"/>
          <w:szCs w:val="24"/>
        </w:rPr>
        <w:t xml:space="preserve">MARIANO, Maria do Socorro Sales. </w:t>
      </w:r>
      <w:r w:rsidRPr="00BC22B0">
        <w:rPr>
          <w:rStyle w:val="Forte"/>
          <w:rFonts w:ascii="Times New Roman" w:hAnsi="Times New Roman" w:cs="Times New Roman"/>
          <w:color w:val="222222"/>
          <w:sz w:val="24"/>
          <w:szCs w:val="24"/>
        </w:rPr>
        <w:t xml:space="preserve">Representações sociais sobre o </w:t>
      </w:r>
      <w:proofErr w:type="gramStart"/>
      <w:r w:rsidRPr="00BC22B0">
        <w:rPr>
          <w:rStyle w:val="Forte"/>
          <w:rFonts w:ascii="Times New Roman" w:hAnsi="Times New Roman" w:cs="Times New Roman"/>
          <w:color w:val="222222"/>
          <w:sz w:val="24"/>
          <w:szCs w:val="24"/>
        </w:rPr>
        <w:t>trabalho :</w:t>
      </w:r>
      <w:proofErr w:type="gramEnd"/>
      <w:r w:rsidRPr="00BC22B0">
        <w:rPr>
          <w:rStyle w:val="Forte"/>
          <w:rFonts w:ascii="Times New Roman" w:hAnsi="Times New Roman" w:cs="Times New Roman"/>
          <w:color w:val="222222"/>
          <w:sz w:val="24"/>
          <w:szCs w:val="24"/>
        </w:rPr>
        <w:t xml:space="preserve"> um estudo da qualidade de vida no trabalho do policial militar em Aracaju/SE. </w:t>
      </w:r>
      <w:r w:rsidRPr="00BC22B0">
        <w:rPr>
          <w:rFonts w:ascii="Times New Roman" w:hAnsi="Times New Roman" w:cs="Times New Roman"/>
          <w:color w:val="222222"/>
          <w:sz w:val="24"/>
          <w:szCs w:val="24"/>
        </w:rPr>
        <w:t>2015. 174 f. Tese (Doutorado) - Curso de Pós-graduação em Sociologia, Universidade Federal de Sergipe, São Cristovão, 2015. Disponível em: &lt;</w:t>
      </w:r>
      <w:proofErr w:type="gramStart"/>
      <w:r w:rsidRPr="00BC22B0">
        <w:rPr>
          <w:rFonts w:ascii="Times New Roman" w:hAnsi="Times New Roman" w:cs="Times New Roman"/>
          <w:color w:val="222222"/>
          <w:sz w:val="24"/>
          <w:szCs w:val="24"/>
        </w:rPr>
        <w:t>https</w:t>
      </w:r>
      <w:proofErr w:type="gramEnd"/>
      <w:r w:rsidRPr="00BC22B0">
        <w:rPr>
          <w:rFonts w:ascii="Times New Roman" w:hAnsi="Times New Roman" w:cs="Times New Roman"/>
          <w:color w:val="222222"/>
          <w:sz w:val="24"/>
          <w:szCs w:val="24"/>
        </w:rPr>
        <w:t>://ri.ufs.br/handle/riufs/6235&gt;. Acesso em: 15 jan. 2018.</w:t>
      </w:r>
    </w:p>
    <w:p w:rsidR="00324E68" w:rsidRPr="00BC22B0" w:rsidRDefault="00324E68" w:rsidP="004D6B01">
      <w:pPr>
        <w:spacing w:afterLines="200" w:after="480" w:line="240" w:lineRule="auto"/>
        <w:rPr>
          <w:rFonts w:ascii="Times New Roman" w:hAnsi="Times New Roman" w:cs="Times New Roman"/>
          <w:color w:val="222222"/>
          <w:sz w:val="24"/>
          <w:szCs w:val="24"/>
        </w:rPr>
      </w:pPr>
      <w:r w:rsidRPr="00BC22B0">
        <w:rPr>
          <w:rFonts w:ascii="Times New Roman" w:hAnsi="Times New Roman" w:cs="Times New Roman"/>
          <w:color w:val="222222"/>
          <w:sz w:val="24"/>
          <w:szCs w:val="24"/>
        </w:rPr>
        <w:t xml:space="preserve">MINAYO, Maria Cecília de Souza; SOUZA, </w:t>
      </w:r>
      <w:proofErr w:type="spellStart"/>
      <w:r w:rsidRPr="00BC22B0">
        <w:rPr>
          <w:rFonts w:ascii="Times New Roman" w:hAnsi="Times New Roman" w:cs="Times New Roman"/>
          <w:color w:val="222222"/>
          <w:sz w:val="24"/>
          <w:szCs w:val="24"/>
        </w:rPr>
        <w:t>Edinilsa</w:t>
      </w:r>
      <w:proofErr w:type="spellEnd"/>
      <w:r w:rsidRPr="00BC22B0">
        <w:rPr>
          <w:rFonts w:ascii="Times New Roman" w:hAnsi="Times New Roman" w:cs="Times New Roman"/>
          <w:color w:val="222222"/>
          <w:sz w:val="24"/>
          <w:szCs w:val="24"/>
        </w:rPr>
        <w:t xml:space="preserve"> Ramos de; CONSTANTINO, Patrícia. </w:t>
      </w:r>
      <w:r w:rsidRPr="00BC22B0">
        <w:rPr>
          <w:rFonts w:ascii="Times New Roman" w:hAnsi="Times New Roman" w:cs="Times New Roman"/>
          <w:b/>
          <w:color w:val="222222"/>
          <w:sz w:val="24"/>
          <w:szCs w:val="24"/>
        </w:rPr>
        <w:t>Riscos percebidos e vitimização de policiais civis e militares na (in</w:t>
      </w:r>
      <w:proofErr w:type="gramStart"/>
      <w:r w:rsidRPr="00BC22B0">
        <w:rPr>
          <w:rFonts w:ascii="Times New Roman" w:hAnsi="Times New Roman" w:cs="Times New Roman"/>
          <w:b/>
          <w:color w:val="222222"/>
          <w:sz w:val="24"/>
          <w:szCs w:val="24"/>
        </w:rPr>
        <w:t>)segurança</w:t>
      </w:r>
      <w:proofErr w:type="gramEnd"/>
      <w:r w:rsidRPr="00BC22B0">
        <w:rPr>
          <w:rFonts w:ascii="Times New Roman" w:hAnsi="Times New Roman" w:cs="Times New Roman"/>
          <w:b/>
          <w:color w:val="222222"/>
          <w:sz w:val="24"/>
          <w:szCs w:val="24"/>
        </w:rPr>
        <w:t xml:space="preserve"> pública</w:t>
      </w:r>
      <w:r w:rsidRPr="00BC22B0">
        <w:rPr>
          <w:rFonts w:ascii="Times New Roman" w:hAnsi="Times New Roman" w:cs="Times New Roman"/>
          <w:color w:val="222222"/>
          <w:sz w:val="24"/>
          <w:szCs w:val="24"/>
        </w:rPr>
        <w:t xml:space="preserve">. </w:t>
      </w:r>
      <w:r w:rsidRPr="00BC22B0">
        <w:rPr>
          <w:rStyle w:val="Forte"/>
          <w:rFonts w:ascii="Times New Roman" w:hAnsi="Times New Roman" w:cs="Times New Roman"/>
          <w:color w:val="222222"/>
          <w:sz w:val="24"/>
          <w:szCs w:val="24"/>
        </w:rPr>
        <w:t>Cadernos de Saúde Pública</w:t>
      </w:r>
      <w:r w:rsidRPr="00BC22B0">
        <w:rPr>
          <w:rFonts w:ascii="Times New Roman" w:hAnsi="Times New Roman" w:cs="Times New Roman"/>
          <w:color w:val="222222"/>
          <w:sz w:val="24"/>
          <w:szCs w:val="24"/>
        </w:rPr>
        <w:t>, [</w:t>
      </w:r>
      <w:proofErr w:type="spellStart"/>
      <w:r w:rsidRPr="00BC22B0">
        <w:rPr>
          <w:rFonts w:ascii="Times New Roman" w:hAnsi="Times New Roman" w:cs="Times New Roman"/>
          <w:color w:val="222222"/>
          <w:sz w:val="24"/>
          <w:szCs w:val="24"/>
        </w:rPr>
        <w:t>s.l</w:t>
      </w:r>
      <w:proofErr w:type="spellEnd"/>
      <w:r w:rsidRPr="00BC22B0">
        <w:rPr>
          <w:rFonts w:ascii="Times New Roman" w:hAnsi="Times New Roman" w:cs="Times New Roman"/>
          <w:color w:val="222222"/>
          <w:sz w:val="24"/>
          <w:szCs w:val="24"/>
        </w:rPr>
        <w:t xml:space="preserve">.], v. 23, n. 11, p.2767-2779, nov. 2007. </w:t>
      </w:r>
      <w:proofErr w:type="spellStart"/>
      <w:proofErr w:type="gramStart"/>
      <w:r w:rsidRPr="00BC22B0">
        <w:rPr>
          <w:rFonts w:ascii="Times New Roman" w:hAnsi="Times New Roman" w:cs="Times New Roman"/>
          <w:color w:val="222222"/>
          <w:sz w:val="24"/>
          <w:szCs w:val="24"/>
        </w:rPr>
        <w:t>FapUNIFESP</w:t>
      </w:r>
      <w:proofErr w:type="spellEnd"/>
      <w:proofErr w:type="gramEnd"/>
      <w:r w:rsidRPr="00BC22B0">
        <w:rPr>
          <w:rFonts w:ascii="Times New Roman" w:hAnsi="Times New Roman" w:cs="Times New Roman"/>
          <w:color w:val="222222"/>
          <w:sz w:val="24"/>
          <w:szCs w:val="24"/>
        </w:rPr>
        <w:t xml:space="preserve"> (</w:t>
      </w:r>
      <w:proofErr w:type="spellStart"/>
      <w:r w:rsidRPr="00BC22B0">
        <w:rPr>
          <w:rFonts w:ascii="Times New Roman" w:hAnsi="Times New Roman" w:cs="Times New Roman"/>
          <w:color w:val="222222"/>
          <w:sz w:val="24"/>
          <w:szCs w:val="24"/>
        </w:rPr>
        <w:t>SciELO</w:t>
      </w:r>
      <w:proofErr w:type="spellEnd"/>
      <w:r w:rsidRPr="00BC22B0">
        <w:rPr>
          <w:rFonts w:ascii="Times New Roman" w:hAnsi="Times New Roman" w:cs="Times New Roman"/>
          <w:color w:val="222222"/>
          <w:sz w:val="24"/>
          <w:szCs w:val="24"/>
        </w:rPr>
        <w:t xml:space="preserve">). </w:t>
      </w:r>
      <w:proofErr w:type="gramStart"/>
      <w:r w:rsidRPr="00BC22B0">
        <w:rPr>
          <w:rFonts w:ascii="Times New Roman" w:hAnsi="Times New Roman" w:cs="Times New Roman"/>
          <w:color w:val="222222"/>
          <w:sz w:val="24"/>
          <w:szCs w:val="24"/>
        </w:rPr>
        <w:t>http://dx.doi.org/10.</w:t>
      </w:r>
      <w:proofErr w:type="gramEnd"/>
      <w:r w:rsidRPr="00BC22B0">
        <w:rPr>
          <w:rFonts w:ascii="Times New Roman" w:hAnsi="Times New Roman" w:cs="Times New Roman"/>
          <w:color w:val="222222"/>
          <w:sz w:val="24"/>
          <w:szCs w:val="24"/>
        </w:rPr>
        <w:t>1590/s0102-311x2007001100024. Disponível em: &lt;</w:t>
      </w:r>
      <w:proofErr w:type="gramStart"/>
      <w:r w:rsidRPr="00BC22B0">
        <w:rPr>
          <w:rFonts w:ascii="Times New Roman" w:hAnsi="Times New Roman" w:cs="Times New Roman"/>
          <w:color w:val="222222"/>
          <w:sz w:val="24"/>
          <w:szCs w:val="24"/>
        </w:rPr>
        <w:t>http://www.scielo.br/scielo.</w:t>
      </w:r>
      <w:proofErr w:type="gramEnd"/>
      <w:r w:rsidRPr="00BC22B0">
        <w:rPr>
          <w:rFonts w:ascii="Times New Roman" w:hAnsi="Times New Roman" w:cs="Times New Roman"/>
          <w:color w:val="222222"/>
          <w:sz w:val="24"/>
          <w:szCs w:val="24"/>
        </w:rPr>
        <w:t>php?</w:t>
      </w:r>
      <w:proofErr w:type="gramStart"/>
      <w:r w:rsidRPr="00BC22B0">
        <w:rPr>
          <w:rFonts w:ascii="Times New Roman" w:hAnsi="Times New Roman" w:cs="Times New Roman"/>
          <w:color w:val="222222"/>
          <w:sz w:val="24"/>
          <w:szCs w:val="24"/>
        </w:rPr>
        <w:t>script</w:t>
      </w:r>
      <w:proofErr w:type="gramEnd"/>
      <w:r w:rsidRPr="00BC22B0">
        <w:rPr>
          <w:rFonts w:ascii="Times New Roman" w:hAnsi="Times New Roman" w:cs="Times New Roman"/>
          <w:color w:val="222222"/>
          <w:sz w:val="24"/>
          <w:szCs w:val="24"/>
        </w:rPr>
        <w:t>=sci_arttext&amp;pid=S0102-311X2007001100024&amp;lng=en&amp;nrm=iso&amp;tlng=pt&gt;. Acesso em: 17 jan. 2018.</w:t>
      </w:r>
    </w:p>
    <w:p w:rsidR="00324E68" w:rsidRPr="00BC22B0" w:rsidRDefault="00324E68" w:rsidP="004D6B01">
      <w:pPr>
        <w:pStyle w:val="Referencia"/>
        <w:spacing w:before="0" w:afterLines="200" w:after="480"/>
        <w:ind w:left="0"/>
        <w:rPr>
          <w:rFonts w:ascii="Times New Roman" w:hAnsi="Times New Roman"/>
          <w:color w:val="222222"/>
          <w:sz w:val="24"/>
          <w:szCs w:val="24"/>
        </w:rPr>
      </w:pPr>
      <w:r w:rsidRPr="00BC22B0">
        <w:rPr>
          <w:rFonts w:ascii="Times New Roman" w:hAnsi="Times New Roman"/>
          <w:color w:val="222222"/>
          <w:sz w:val="24"/>
          <w:szCs w:val="24"/>
        </w:rPr>
        <w:t xml:space="preserve">OLIVEIRA, Katya Luciane de; SANTOS, Luana Minharo dos. </w:t>
      </w:r>
      <w:r w:rsidRPr="00BC22B0">
        <w:rPr>
          <w:rFonts w:ascii="Times New Roman" w:hAnsi="Times New Roman"/>
          <w:b/>
          <w:color w:val="222222"/>
          <w:sz w:val="24"/>
          <w:szCs w:val="24"/>
        </w:rPr>
        <w:t>Percepção da saúde mental em policiais militares da força tática e de rua.</w:t>
      </w:r>
      <w:r w:rsidRPr="00BC22B0">
        <w:rPr>
          <w:rStyle w:val="Forte"/>
          <w:rFonts w:ascii="Times New Roman" w:hAnsi="Times New Roman"/>
          <w:color w:val="222222"/>
          <w:sz w:val="24"/>
          <w:szCs w:val="24"/>
        </w:rPr>
        <w:t>Sociologias</w:t>
      </w:r>
      <w:r w:rsidRPr="00BC22B0">
        <w:rPr>
          <w:rFonts w:ascii="Times New Roman" w:hAnsi="Times New Roman"/>
          <w:color w:val="222222"/>
          <w:sz w:val="24"/>
          <w:szCs w:val="24"/>
        </w:rPr>
        <w:t>, [s.l.], v. 12, n. 25, p.224-250, dez. 2010. FapUNIFESP (SciELO). http://dx.doi.org/10.1590/s1517-45222010000300009. Disponível em: &lt;http://www.scielo.br/scielo.php?script=sci_arttext&amp;pid=S1517-45222010000300009&amp;lng=pt&amp;nrm=iso&amp;tlng=pt&gt;. Acesso em: 16 jan. 2018</w:t>
      </w:r>
    </w:p>
    <w:p w:rsidR="00324E68" w:rsidRPr="00BC22B0" w:rsidRDefault="00324E68" w:rsidP="004D6B01">
      <w:pPr>
        <w:pStyle w:val="Referencia"/>
        <w:tabs>
          <w:tab w:val="left" w:pos="210"/>
        </w:tabs>
        <w:spacing w:before="0" w:afterLines="200" w:after="480"/>
        <w:ind w:left="0"/>
        <w:rPr>
          <w:rFonts w:ascii="Times New Roman" w:hAnsi="Times New Roman"/>
          <w:color w:val="222222"/>
          <w:sz w:val="24"/>
          <w:szCs w:val="24"/>
        </w:rPr>
      </w:pPr>
      <w:r w:rsidRPr="00BC22B0">
        <w:rPr>
          <w:rFonts w:ascii="Times New Roman" w:hAnsi="Times New Roman"/>
          <w:color w:val="222222"/>
          <w:sz w:val="24"/>
          <w:szCs w:val="24"/>
        </w:rPr>
        <w:t>PAULINO, Fabio Rodrigues; LOURINHO, Lídia Andrade.</w:t>
      </w:r>
      <w:r w:rsidRPr="00BC22B0">
        <w:rPr>
          <w:rFonts w:ascii="Times New Roman" w:hAnsi="Times New Roman"/>
          <w:b/>
          <w:color w:val="222222"/>
          <w:sz w:val="24"/>
          <w:szCs w:val="24"/>
        </w:rPr>
        <w:t xml:space="preserve"> O adoecimento psicológico do policial militar do Ceará. </w:t>
      </w:r>
      <w:r w:rsidRPr="00BC22B0">
        <w:rPr>
          <w:rStyle w:val="Forte"/>
          <w:rFonts w:ascii="Times New Roman" w:hAnsi="Times New Roman"/>
          <w:color w:val="222222"/>
          <w:sz w:val="24"/>
          <w:szCs w:val="24"/>
        </w:rPr>
        <w:t>Revista Trabalho e Sociedade</w:t>
      </w:r>
      <w:r w:rsidRPr="00BC22B0">
        <w:rPr>
          <w:rFonts w:ascii="Times New Roman" w:hAnsi="Times New Roman"/>
          <w:color w:val="222222"/>
          <w:sz w:val="24"/>
          <w:szCs w:val="24"/>
        </w:rPr>
        <w:t>, Fortaleza, v. 2, n. 2, p.58-77, Não é um mês valido! 2014. Semanal. Disponível em: &lt;http://ratio.edu.br/dados/trabalhosociedade/revista0309/quatro.pdf&gt;. Acesso em: 17 jan. 2018.</w:t>
      </w:r>
    </w:p>
    <w:p w:rsidR="00324E68" w:rsidRPr="005273A7" w:rsidRDefault="00324E68" w:rsidP="004D6B01">
      <w:pPr>
        <w:pStyle w:val="Referencia"/>
        <w:tabs>
          <w:tab w:val="left" w:pos="210"/>
        </w:tabs>
        <w:spacing w:before="0" w:afterLines="200" w:after="480"/>
        <w:ind w:left="0"/>
        <w:rPr>
          <w:rFonts w:ascii="Times New Roman" w:eastAsia="Arial Unicode MS" w:hAnsi="Times New Roman"/>
          <w:color w:val="000000"/>
          <w:sz w:val="24"/>
          <w:szCs w:val="24"/>
        </w:rPr>
      </w:pPr>
      <w:r w:rsidRPr="00BC22B0">
        <w:rPr>
          <w:rFonts w:ascii="Times New Roman" w:hAnsi="Times New Roman"/>
          <w:sz w:val="24"/>
          <w:szCs w:val="24"/>
        </w:rPr>
        <w:t xml:space="preserve">PONCIONI, Paula. </w:t>
      </w:r>
      <w:r w:rsidRPr="00BC22B0">
        <w:rPr>
          <w:rFonts w:ascii="Times New Roman" w:hAnsi="Times New Roman"/>
          <w:b/>
          <w:sz w:val="24"/>
          <w:szCs w:val="24"/>
        </w:rPr>
        <w:t>Tornar-se Policial: a construção da identidade profissional do policial no Estado do Rio de Janeiro</w:t>
      </w:r>
      <w:r w:rsidRPr="00BC22B0">
        <w:rPr>
          <w:rFonts w:ascii="Times New Roman" w:hAnsi="Times New Roman"/>
          <w:sz w:val="24"/>
          <w:szCs w:val="24"/>
        </w:rPr>
        <w:t xml:space="preserve">. Tese de Doutorado, apresentado ao programa de Pós </w:t>
      </w:r>
      <w:r w:rsidRPr="00BC22B0">
        <w:rPr>
          <w:rFonts w:ascii="Times New Roman" w:hAnsi="Times New Roman"/>
          <w:sz w:val="24"/>
          <w:szCs w:val="24"/>
        </w:rPr>
        <w:lastRenderedPageBreak/>
        <w:t>graduação em sociologia da Universidade de São Paulo. São Paulo: USP, 2003.Disponível em http://www.scielo.br/scielo.php?script=sci_arttext&amp;pid=S0102-</w:t>
      </w:r>
      <w:r w:rsidRPr="005273A7">
        <w:rPr>
          <w:rFonts w:ascii="Times New Roman" w:hAnsi="Times New Roman"/>
          <w:sz w:val="24"/>
          <w:szCs w:val="24"/>
        </w:rPr>
        <w:t xml:space="preserve">69922005000300005 </w:t>
      </w:r>
      <w:r w:rsidRPr="005273A7">
        <w:rPr>
          <w:rFonts w:ascii="Times New Roman" w:eastAsia="Arial Unicode MS" w:hAnsi="Times New Roman"/>
          <w:color w:val="000000"/>
          <w:sz w:val="24"/>
          <w:szCs w:val="24"/>
        </w:rPr>
        <w:t>&gt; acesso em 16 jan 2018.</w:t>
      </w:r>
    </w:p>
    <w:p w:rsidR="00324E68" w:rsidRPr="005273A7" w:rsidRDefault="00324E68" w:rsidP="004D6B01">
      <w:pPr>
        <w:pStyle w:val="Referencia"/>
        <w:tabs>
          <w:tab w:val="left" w:pos="210"/>
        </w:tabs>
        <w:spacing w:before="0" w:afterLines="200" w:after="480"/>
        <w:ind w:left="0"/>
        <w:rPr>
          <w:rFonts w:ascii="Times New Roman" w:eastAsia="Arial Unicode MS" w:hAnsi="Times New Roman"/>
          <w:color w:val="000000"/>
          <w:sz w:val="24"/>
          <w:szCs w:val="24"/>
        </w:rPr>
      </w:pPr>
      <w:r w:rsidRPr="005273A7">
        <w:rPr>
          <w:rFonts w:ascii="Times New Roman" w:hAnsi="Times New Roman"/>
          <w:color w:val="222222"/>
          <w:sz w:val="24"/>
          <w:szCs w:val="24"/>
        </w:rPr>
        <w:t xml:space="preserve">SILVA, Agnaldo Jose da. </w:t>
      </w:r>
      <w:r w:rsidRPr="005273A7">
        <w:rPr>
          <w:rStyle w:val="Forte"/>
          <w:rFonts w:ascii="Times New Roman" w:hAnsi="Times New Roman"/>
          <w:color w:val="222222"/>
          <w:sz w:val="24"/>
          <w:szCs w:val="24"/>
        </w:rPr>
        <w:t xml:space="preserve">Praça Velho: </w:t>
      </w:r>
      <w:r w:rsidRPr="005273A7">
        <w:rPr>
          <w:rFonts w:ascii="Times New Roman" w:hAnsi="Times New Roman"/>
          <w:b/>
          <w:color w:val="222222"/>
          <w:sz w:val="24"/>
          <w:szCs w:val="24"/>
        </w:rPr>
        <w:t>Um estudo sobre a socialização policial militar.</w:t>
      </w:r>
      <w:r w:rsidRPr="005273A7">
        <w:rPr>
          <w:rFonts w:ascii="Times New Roman" w:hAnsi="Times New Roman"/>
          <w:color w:val="222222"/>
          <w:sz w:val="24"/>
          <w:szCs w:val="24"/>
        </w:rPr>
        <w:t xml:space="preserve"> 2009. 113 f. Tese (Doutorado) - Curso de Pós-graduação em Sociologia, Universidade Federal de Goiás, GoiÂnia, 2009. Disponível em: &lt;https://pos-sociologia.cienciassociais.ufg.br/up/109/o/Agnaldo.pdf&gt;. Acesso em: 04 mar. 2018.</w:t>
      </w:r>
    </w:p>
    <w:p w:rsidR="00324E68" w:rsidRPr="005273A7" w:rsidRDefault="00324E68" w:rsidP="004D6B01">
      <w:pPr>
        <w:pStyle w:val="Referencia"/>
        <w:spacing w:before="0" w:afterLines="200" w:after="480"/>
        <w:ind w:left="0"/>
        <w:rPr>
          <w:rFonts w:ascii="Times New Roman" w:hAnsi="Times New Roman"/>
          <w:sz w:val="24"/>
          <w:szCs w:val="24"/>
        </w:rPr>
      </w:pPr>
      <w:r w:rsidRPr="005273A7">
        <w:rPr>
          <w:rFonts w:ascii="Times New Roman" w:hAnsi="Times New Roman"/>
          <w:sz w:val="24"/>
          <w:szCs w:val="24"/>
        </w:rPr>
        <w:t xml:space="preserve">SILVA, ELDECIRIO DA. </w:t>
      </w:r>
      <w:r w:rsidRPr="005273A7">
        <w:rPr>
          <w:rFonts w:ascii="Times New Roman" w:hAnsi="Times New Roman"/>
          <w:b/>
          <w:sz w:val="24"/>
          <w:szCs w:val="24"/>
        </w:rPr>
        <w:t>A influência do estresse na vida profissional do policial militar do estado de GOIÁS</w:t>
      </w:r>
      <w:r w:rsidRPr="005273A7">
        <w:rPr>
          <w:rFonts w:ascii="Times New Roman" w:hAnsi="Times New Roman"/>
          <w:sz w:val="24"/>
          <w:szCs w:val="24"/>
        </w:rPr>
        <w:t xml:space="preserve"> . 2007. 19 p. ARTIGO (CURSO DE GERENCIAMENTO E ESPECIALIZAÇÃO EM SEGURANÇA PÚBLICA     )- ACADEMIA DE POLICIA MILITAR -GO, PM GO - POLICIA MILITAR DE GOIAS, GOIÂNIA, 2007. 1. Disponível em: &lt;http://dspace.pm.go.gov.br:8080/pmgo//handle/123456789/425&gt;. Acesso em: 17 jan. 2018.</w:t>
      </w:r>
    </w:p>
    <w:p w:rsidR="00324E68" w:rsidRPr="00BC22B0" w:rsidRDefault="00324E68" w:rsidP="004D6B01">
      <w:pPr>
        <w:spacing w:afterLines="200" w:after="480" w:line="240" w:lineRule="auto"/>
        <w:rPr>
          <w:rFonts w:ascii="Times New Roman" w:hAnsi="Times New Roman" w:cs="Times New Roman"/>
          <w:color w:val="222222"/>
          <w:sz w:val="24"/>
          <w:szCs w:val="24"/>
        </w:rPr>
      </w:pPr>
      <w:r w:rsidRPr="00BC22B0">
        <w:rPr>
          <w:rFonts w:ascii="Times New Roman" w:hAnsi="Times New Roman" w:cs="Times New Roman"/>
          <w:color w:val="222222"/>
          <w:sz w:val="24"/>
          <w:szCs w:val="24"/>
        </w:rPr>
        <w:t xml:space="preserve">SILVA, </w:t>
      </w:r>
      <w:proofErr w:type="spellStart"/>
      <w:r w:rsidRPr="00BC22B0">
        <w:rPr>
          <w:rFonts w:ascii="Times New Roman" w:hAnsi="Times New Roman" w:cs="Times New Roman"/>
          <w:color w:val="222222"/>
          <w:sz w:val="24"/>
          <w:szCs w:val="24"/>
        </w:rPr>
        <w:t>Maurivan</w:t>
      </w:r>
      <w:proofErr w:type="spellEnd"/>
      <w:r w:rsidRPr="00BC22B0">
        <w:rPr>
          <w:rFonts w:ascii="Times New Roman" w:hAnsi="Times New Roman" w:cs="Times New Roman"/>
          <w:color w:val="222222"/>
          <w:sz w:val="24"/>
          <w:szCs w:val="24"/>
        </w:rPr>
        <w:t xml:space="preserve"> Batista da; VIEIRA, Sarita </w:t>
      </w:r>
      <w:proofErr w:type="spellStart"/>
      <w:r w:rsidRPr="00BC22B0">
        <w:rPr>
          <w:rFonts w:ascii="Times New Roman" w:hAnsi="Times New Roman" w:cs="Times New Roman"/>
          <w:color w:val="222222"/>
          <w:sz w:val="24"/>
          <w:szCs w:val="24"/>
        </w:rPr>
        <w:t>Brazão</w:t>
      </w:r>
      <w:proofErr w:type="spellEnd"/>
      <w:r w:rsidRPr="00BC22B0">
        <w:rPr>
          <w:rFonts w:ascii="Times New Roman" w:hAnsi="Times New Roman" w:cs="Times New Roman"/>
          <w:b/>
          <w:color w:val="222222"/>
          <w:sz w:val="24"/>
          <w:szCs w:val="24"/>
        </w:rPr>
        <w:t xml:space="preserve">. O processo de trabalho do militar estadual e a saúde </w:t>
      </w:r>
      <w:proofErr w:type="gramStart"/>
      <w:r w:rsidRPr="00BC22B0">
        <w:rPr>
          <w:rFonts w:ascii="Times New Roman" w:hAnsi="Times New Roman" w:cs="Times New Roman"/>
          <w:b/>
          <w:color w:val="222222"/>
          <w:sz w:val="24"/>
          <w:szCs w:val="24"/>
        </w:rPr>
        <w:t>mental.</w:t>
      </w:r>
      <w:proofErr w:type="gramEnd"/>
      <w:r w:rsidRPr="00BC22B0">
        <w:rPr>
          <w:rStyle w:val="Forte"/>
          <w:rFonts w:ascii="Times New Roman" w:hAnsi="Times New Roman" w:cs="Times New Roman"/>
          <w:color w:val="222222"/>
          <w:sz w:val="24"/>
          <w:szCs w:val="24"/>
        </w:rPr>
        <w:t>Saúde e Sociedade</w:t>
      </w:r>
      <w:r w:rsidRPr="00BC22B0">
        <w:rPr>
          <w:rFonts w:ascii="Times New Roman" w:hAnsi="Times New Roman" w:cs="Times New Roman"/>
          <w:color w:val="222222"/>
          <w:sz w:val="24"/>
          <w:szCs w:val="24"/>
        </w:rPr>
        <w:t>, [</w:t>
      </w:r>
      <w:proofErr w:type="spellStart"/>
      <w:r w:rsidRPr="00BC22B0">
        <w:rPr>
          <w:rFonts w:ascii="Times New Roman" w:hAnsi="Times New Roman" w:cs="Times New Roman"/>
          <w:color w:val="222222"/>
          <w:sz w:val="24"/>
          <w:szCs w:val="24"/>
        </w:rPr>
        <w:t>s.l</w:t>
      </w:r>
      <w:proofErr w:type="spellEnd"/>
      <w:r w:rsidRPr="00BC22B0">
        <w:rPr>
          <w:rFonts w:ascii="Times New Roman" w:hAnsi="Times New Roman" w:cs="Times New Roman"/>
          <w:color w:val="222222"/>
          <w:sz w:val="24"/>
          <w:szCs w:val="24"/>
        </w:rPr>
        <w:t xml:space="preserve">.], v. 17, n. 4, p.161-170, dez. 2008. </w:t>
      </w:r>
      <w:proofErr w:type="spellStart"/>
      <w:proofErr w:type="gramStart"/>
      <w:r w:rsidRPr="00BC22B0">
        <w:rPr>
          <w:rFonts w:ascii="Times New Roman" w:hAnsi="Times New Roman" w:cs="Times New Roman"/>
          <w:color w:val="222222"/>
          <w:sz w:val="24"/>
          <w:szCs w:val="24"/>
        </w:rPr>
        <w:t>FapUNIFESP</w:t>
      </w:r>
      <w:proofErr w:type="spellEnd"/>
      <w:proofErr w:type="gramEnd"/>
      <w:r w:rsidRPr="00BC22B0">
        <w:rPr>
          <w:rFonts w:ascii="Times New Roman" w:hAnsi="Times New Roman" w:cs="Times New Roman"/>
          <w:color w:val="222222"/>
          <w:sz w:val="24"/>
          <w:szCs w:val="24"/>
        </w:rPr>
        <w:t xml:space="preserve"> (</w:t>
      </w:r>
      <w:proofErr w:type="spellStart"/>
      <w:r w:rsidRPr="00BC22B0">
        <w:rPr>
          <w:rFonts w:ascii="Times New Roman" w:hAnsi="Times New Roman" w:cs="Times New Roman"/>
          <w:color w:val="222222"/>
          <w:sz w:val="24"/>
          <w:szCs w:val="24"/>
        </w:rPr>
        <w:t>SciELO</w:t>
      </w:r>
      <w:proofErr w:type="spellEnd"/>
      <w:r w:rsidRPr="00BC22B0">
        <w:rPr>
          <w:rFonts w:ascii="Times New Roman" w:hAnsi="Times New Roman" w:cs="Times New Roman"/>
          <w:color w:val="222222"/>
          <w:sz w:val="24"/>
          <w:szCs w:val="24"/>
        </w:rPr>
        <w:t xml:space="preserve">). </w:t>
      </w:r>
      <w:proofErr w:type="gramStart"/>
      <w:r w:rsidRPr="00BC22B0">
        <w:rPr>
          <w:rFonts w:ascii="Times New Roman" w:hAnsi="Times New Roman" w:cs="Times New Roman"/>
          <w:color w:val="222222"/>
          <w:sz w:val="24"/>
          <w:szCs w:val="24"/>
        </w:rPr>
        <w:t>http://dx.doi.org/10.</w:t>
      </w:r>
      <w:proofErr w:type="gramEnd"/>
      <w:r w:rsidRPr="00BC22B0">
        <w:rPr>
          <w:rFonts w:ascii="Times New Roman" w:hAnsi="Times New Roman" w:cs="Times New Roman"/>
          <w:color w:val="222222"/>
          <w:sz w:val="24"/>
          <w:szCs w:val="24"/>
        </w:rPr>
        <w:t>1590/s0104-12902008000400016. Disponível em: &lt;</w:t>
      </w:r>
      <w:proofErr w:type="gramStart"/>
      <w:r w:rsidRPr="00BC22B0">
        <w:rPr>
          <w:rFonts w:ascii="Times New Roman" w:hAnsi="Times New Roman" w:cs="Times New Roman"/>
          <w:color w:val="222222"/>
          <w:sz w:val="24"/>
          <w:szCs w:val="24"/>
        </w:rPr>
        <w:t>http://www.scielo.br/scielo.</w:t>
      </w:r>
      <w:proofErr w:type="gramEnd"/>
      <w:r w:rsidRPr="00BC22B0">
        <w:rPr>
          <w:rFonts w:ascii="Times New Roman" w:hAnsi="Times New Roman" w:cs="Times New Roman"/>
          <w:color w:val="222222"/>
          <w:sz w:val="24"/>
          <w:szCs w:val="24"/>
        </w:rPr>
        <w:t>php?</w:t>
      </w:r>
      <w:proofErr w:type="gramStart"/>
      <w:r w:rsidRPr="00BC22B0">
        <w:rPr>
          <w:rFonts w:ascii="Times New Roman" w:hAnsi="Times New Roman" w:cs="Times New Roman"/>
          <w:color w:val="222222"/>
          <w:sz w:val="24"/>
          <w:szCs w:val="24"/>
        </w:rPr>
        <w:t>script</w:t>
      </w:r>
      <w:proofErr w:type="gramEnd"/>
      <w:r w:rsidRPr="00BC22B0">
        <w:rPr>
          <w:rFonts w:ascii="Times New Roman" w:hAnsi="Times New Roman" w:cs="Times New Roman"/>
          <w:color w:val="222222"/>
          <w:sz w:val="24"/>
          <w:szCs w:val="24"/>
        </w:rPr>
        <w:t>=sci_arttext&amp;pid=S0104-12902008000400016&amp;lng=en&amp;nrm=iso&amp;tlng=pt&gt;. Acesso em: 16 jan. 2018.</w:t>
      </w:r>
    </w:p>
    <w:p w:rsidR="00324E68" w:rsidRPr="00BC22B0" w:rsidRDefault="00324E68" w:rsidP="004D6B01">
      <w:pPr>
        <w:spacing w:afterLines="200" w:after="480" w:line="240" w:lineRule="auto"/>
        <w:rPr>
          <w:rFonts w:ascii="Times New Roman" w:hAnsi="Times New Roman" w:cs="Times New Roman"/>
          <w:color w:val="222222"/>
          <w:sz w:val="24"/>
          <w:szCs w:val="24"/>
        </w:rPr>
      </w:pPr>
      <w:r w:rsidRPr="00BC22B0">
        <w:rPr>
          <w:rFonts w:ascii="Times New Roman" w:hAnsi="Times New Roman" w:cs="Times New Roman"/>
          <w:color w:val="222222"/>
          <w:sz w:val="24"/>
          <w:szCs w:val="24"/>
        </w:rPr>
        <w:t xml:space="preserve">SOUZA, </w:t>
      </w:r>
      <w:proofErr w:type="spellStart"/>
      <w:r w:rsidRPr="00BC22B0">
        <w:rPr>
          <w:rFonts w:ascii="Times New Roman" w:hAnsi="Times New Roman" w:cs="Times New Roman"/>
          <w:color w:val="222222"/>
          <w:sz w:val="24"/>
          <w:szCs w:val="24"/>
        </w:rPr>
        <w:t>Edinilsa</w:t>
      </w:r>
      <w:proofErr w:type="spellEnd"/>
      <w:r w:rsidRPr="00BC22B0">
        <w:rPr>
          <w:rFonts w:ascii="Times New Roman" w:hAnsi="Times New Roman" w:cs="Times New Roman"/>
          <w:color w:val="222222"/>
          <w:sz w:val="24"/>
          <w:szCs w:val="24"/>
        </w:rPr>
        <w:t xml:space="preserve"> Ramos de; MINAYO, Maria Cecília de Souza. </w:t>
      </w:r>
      <w:r w:rsidRPr="00BC22B0">
        <w:rPr>
          <w:rFonts w:ascii="Times New Roman" w:hAnsi="Times New Roman" w:cs="Times New Roman"/>
          <w:b/>
          <w:color w:val="222222"/>
          <w:sz w:val="24"/>
          <w:szCs w:val="24"/>
        </w:rPr>
        <w:t xml:space="preserve">Policial, risco como profissão: morbimortalidade vinculada ao </w:t>
      </w:r>
      <w:proofErr w:type="spellStart"/>
      <w:proofErr w:type="gramStart"/>
      <w:r w:rsidRPr="00BC22B0">
        <w:rPr>
          <w:rFonts w:ascii="Times New Roman" w:hAnsi="Times New Roman" w:cs="Times New Roman"/>
          <w:b/>
          <w:color w:val="222222"/>
          <w:sz w:val="24"/>
          <w:szCs w:val="24"/>
        </w:rPr>
        <w:t>trabalho.</w:t>
      </w:r>
      <w:proofErr w:type="gramEnd"/>
      <w:r w:rsidRPr="00BC22B0">
        <w:rPr>
          <w:rStyle w:val="Forte"/>
          <w:rFonts w:ascii="Times New Roman" w:hAnsi="Times New Roman" w:cs="Times New Roman"/>
          <w:color w:val="222222"/>
          <w:sz w:val="24"/>
          <w:szCs w:val="24"/>
        </w:rPr>
        <w:t>Ciência</w:t>
      </w:r>
      <w:proofErr w:type="spellEnd"/>
      <w:r w:rsidRPr="00BC22B0">
        <w:rPr>
          <w:rStyle w:val="Forte"/>
          <w:rFonts w:ascii="Times New Roman" w:hAnsi="Times New Roman" w:cs="Times New Roman"/>
          <w:color w:val="222222"/>
          <w:sz w:val="24"/>
          <w:szCs w:val="24"/>
        </w:rPr>
        <w:t>&amp; Saúde Coletiva</w:t>
      </w:r>
      <w:r w:rsidRPr="00BC22B0">
        <w:rPr>
          <w:rFonts w:ascii="Times New Roman" w:hAnsi="Times New Roman" w:cs="Times New Roman"/>
          <w:b/>
          <w:color w:val="222222"/>
          <w:sz w:val="24"/>
          <w:szCs w:val="24"/>
        </w:rPr>
        <w:t>,</w:t>
      </w:r>
      <w:r w:rsidRPr="00BC22B0">
        <w:rPr>
          <w:rFonts w:ascii="Times New Roman" w:hAnsi="Times New Roman" w:cs="Times New Roman"/>
          <w:color w:val="222222"/>
          <w:sz w:val="24"/>
          <w:szCs w:val="24"/>
        </w:rPr>
        <w:t xml:space="preserve"> [</w:t>
      </w:r>
      <w:proofErr w:type="spellStart"/>
      <w:r w:rsidRPr="00BC22B0">
        <w:rPr>
          <w:rFonts w:ascii="Times New Roman" w:hAnsi="Times New Roman" w:cs="Times New Roman"/>
          <w:color w:val="222222"/>
          <w:sz w:val="24"/>
          <w:szCs w:val="24"/>
        </w:rPr>
        <w:t>s.l</w:t>
      </w:r>
      <w:proofErr w:type="spellEnd"/>
      <w:r w:rsidRPr="00BC22B0">
        <w:rPr>
          <w:rFonts w:ascii="Times New Roman" w:hAnsi="Times New Roman" w:cs="Times New Roman"/>
          <w:color w:val="222222"/>
          <w:sz w:val="24"/>
          <w:szCs w:val="24"/>
        </w:rPr>
        <w:t xml:space="preserve">.], v. 10, n. 4, p.917-928, dez. 2005. </w:t>
      </w:r>
      <w:proofErr w:type="spellStart"/>
      <w:proofErr w:type="gramStart"/>
      <w:r w:rsidRPr="00BC22B0">
        <w:rPr>
          <w:rFonts w:ascii="Times New Roman" w:hAnsi="Times New Roman" w:cs="Times New Roman"/>
          <w:color w:val="222222"/>
          <w:sz w:val="24"/>
          <w:szCs w:val="24"/>
        </w:rPr>
        <w:t>FapUNIFESP</w:t>
      </w:r>
      <w:proofErr w:type="spellEnd"/>
      <w:proofErr w:type="gramEnd"/>
      <w:r w:rsidRPr="00BC22B0">
        <w:rPr>
          <w:rFonts w:ascii="Times New Roman" w:hAnsi="Times New Roman" w:cs="Times New Roman"/>
          <w:color w:val="222222"/>
          <w:sz w:val="24"/>
          <w:szCs w:val="24"/>
        </w:rPr>
        <w:t xml:space="preserve"> (</w:t>
      </w:r>
      <w:proofErr w:type="spellStart"/>
      <w:r w:rsidRPr="00BC22B0">
        <w:rPr>
          <w:rFonts w:ascii="Times New Roman" w:hAnsi="Times New Roman" w:cs="Times New Roman"/>
          <w:color w:val="222222"/>
          <w:sz w:val="24"/>
          <w:szCs w:val="24"/>
        </w:rPr>
        <w:t>SciELO</w:t>
      </w:r>
      <w:proofErr w:type="spellEnd"/>
      <w:r w:rsidRPr="00BC22B0">
        <w:rPr>
          <w:rFonts w:ascii="Times New Roman" w:hAnsi="Times New Roman" w:cs="Times New Roman"/>
          <w:color w:val="222222"/>
          <w:sz w:val="24"/>
          <w:szCs w:val="24"/>
        </w:rPr>
        <w:t xml:space="preserve">). </w:t>
      </w:r>
      <w:proofErr w:type="gramStart"/>
      <w:r w:rsidRPr="00BC22B0">
        <w:rPr>
          <w:rFonts w:ascii="Times New Roman" w:hAnsi="Times New Roman" w:cs="Times New Roman"/>
          <w:color w:val="222222"/>
          <w:sz w:val="24"/>
          <w:szCs w:val="24"/>
        </w:rPr>
        <w:t>http://dx.doi.org/10.</w:t>
      </w:r>
      <w:proofErr w:type="gramEnd"/>
      <w:r w:rsidRPr="00BC22B0">
        <w:rPr>
          <w:rFonts w:ascii="Times New Roman" w:hAnsi="Times New Roman" w:cs="Times New Roman"/>
          <w:color w:val="222222"/>
          <w:sz w:val="24"/>
          <w:szCs w:val="24"/>
        </w:rPr>
        <w:t>1590/s1413-81232005000400015. Disponível em: &lt;</w:t>
      </w:r>
      <w:proofErr w:type="gramStart"/>
      <w:r w:rsidRPr="00BC22B0">
        <w:rPr>
          <w:rFonts w:ascii="Times New Roman" w:hAnsi="Times New Roman" w:cs="Times New Roman"/>
          <w:color w:val="222222"/>
          <w:sz w:val="24"/>
          <w:szCs w:val="24"/>
        </w:rPr>
        <w:t>http://www.scielo.br/scielo.</w:t>
      </w:r>
      <w:proofErr w:type="gramEnd"/>
      <w:r w:rsidRPr="00BC22B0">
        <w:rPr>
          <w:rFonts w:ascii="Times New Roman" w:hAnsi="Times New Roman" w:cs="Times New Roman"/>
          <w:color w:val="222222"/>
          <w:sz w:val="24"/>
          <w:szCs w:val="24"/>
        </w:rPr>
        <w:t>php?</w:t>
      </w:r>
      <w:proofErr w:type="gramStart"/>
      <w:r w:rsidRPr="00BC22B0">
        <w:rPr>
          <w:rFonts w:ascii="Times New Roman" w:hAnsi="Times New Roman" w:cs="Times New Roman"/>
          <w:color w:val="222222"/>
          <w:sz w:val="24"/>
          <w:szCs w:val="24"/>
        </w:rPr>
        <w:t>script</w:t>
      </w:r>
      <w:proofErr w:type="gramEnd"/>
      <w:r w:rsidRPr="00BC22B0">
        <w:rPr>
          <w:rFonts w:ascii="Times New Roman" w:hAnsi="Times New Roman" w:cs="Times New Roman"/>
          <w:color w:val="222222"/>
          <w:sz w:val="24"/>
          <w:szCs w:val="24"/>
        </w:rPr>
        <w:t>=sci_arttext&amp;pid=S1413-81232005000400015&amp;lng=pt&amp;nrm=iso&amp;tlng=pt&gt;. Acesso em: 18 jan. 2018.</w:t>
      </w:r>
    </w:p>
    <w:p w:rsidR="00150DE5" w:rsidRDefault="00324E68" w:rsidP="004D6B01">
      <w:pPr>
        <w:spacing w:line="240" w:lineRule="auto"/>
      </w:pPr>
      <w:r w:rsidRPr="00BC22B0">
        <w:rPr>
          <w:rFonts w:ascii="Times New Roman" w:hAnsi="Times New Roman" w:cs="Times New Roman"/>
          <w:color w:val="222222"/>
          <w:sz w:val="24"/>
          <w:szCs w:val="24"/>
        </w:rPr>
        <w:t xml:space="preserve">SPODE, Charlotte Beatriz. </w:t>
      </w:r>
      <w:r w:rsidRPr="00BC22B0">
        <w:rPr>
          <w:rStyle w:val="Forte"/>
          <w:rFonts w:ascii="Times New Roman" w:hAnsi="Times New Roman" w:cs="Times New Roman"/>
          <w:color w:val="222222"/>
          <w:sz w:val="24"/>
          <w:szCs w:val="24"/>
        </w:rPr>
        <w:t xml:space="preserve">Ofício de </w:t>
      </w:r>
      <w:proofErr w:type="gramStart"/>
      <w:r w:rsidRPr="00BC22B0">
        <w:rPr>
          <w:rStyle w:val="Forte"/>
          <w:rFonts w:ascii="Times New Roman" w:hAnsi="Times New Roman" w:cs="Times New Roman"/>
          <w:color w:val="222222"/>
          <w:sz w:val="24"/>
          <w:szCs w:val="24"/>
        </w:rPr>
        <w:t>oficial :</w:t>
      </w:r>
      <w:proofErr w:type="gramEnd"/>
      <w:r w:rsidRPr="00BC22B0">
        <w:rPr>
          <w:rStyle w:val="Forte"/>
          <w:rFonts w:ascii="Times New Roman" w:hAnsi="Times New Roman" w:cs="Times New Roman"/>
          <w:color w:val="222222"/>
          <w:sz w:val="24"/>
          <w:szCs w:val="24"/>
        </w:rPr>
        <w:t xml:space="preserve"> trabalho, subjetividade e saúde mental na polícia militar. </w:t>
      </w:r>
      <w:r w:rsidRPr="00BC22B0">
        <w:rPr>
          <w:rFonts w:ascii="Times New Roman" w:hAnsi="Times New Roman" w:cs="Times New Roman"/>
          <w:color w:val="222222"/>
          <w:sz w:val="24"/>
          <w:szCs w:val="24"/>
        </w:rPr>
        <w:t>2004. 148 f. Dissertação (Mestrado) - Curso de Programa de Pós-graduação em Psicologia Social e Institucional, Instituto de Psicologia, Universidade Federal do Rio Grande do Sul. Instituto de Psicologia. Programa de Pós-graduação em Psicologia Social e Institucional, Porto Alegre, 2004. Disponível em: &lt;http://hdl.handle.net/10183/5366&gt;. Acesso em: 15 jan. 2018.</w:t>
      </w:r>
    </w:p>
    <w:sectPr w:rsidR="00150DE5" w:rsidSect="00B75391">
      <w:headerReference w:type="default" r:id="rId23"/>
      <w:pgSz w:w="11906" w:h="16838"/>
      <w:pgMar w:top="1134" w:right="1134"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06E0" w:rsidRDefault="002206E0" w:rsidP="00324E68">
      <w:pPr>
        <w:spacing w:after="0" w:line="240" w:lineRule="auto"/>
      </w:pPr>
      <w:r>
        <w:separator/>
      </w:r>
    </w:p>
  </w:endnote>
  <w:endnote w:type="continuationSeparator" w:id="0">
    <w:p w:rsidR="002206E0" w:rsidRDefault="002206E0" w:rsidP="00324E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06E0" w:rsidRDefault="002206E0" w:rsidP="00324E68">
      <w:pPr>
        <w:spacing w:after="0" w:line="240" w:lineRule="auto"/>
      </w:pPr>
      <w:r>
        <w:separator/>
      </w:r>
    </w:p>
  </w:footnote>
  <w:footnote w:type="continuationSeparator" w:id="0">
    <w:p w:rsidR="002206E0" w:rsidRDefault="002206E0" w:rsidP="00324E68">
      <w:pPr>
        <w:spacing w:after="0" w:line="240" w:lineRule="auto"/>
      </w:pPr>
      <w:r>
        <w:continuationSeparator/>
      </w:r>
    </w:p>
  </w:footnote>
  <w:footnote w:id="1">
    <w:p w:rsidR="001B6022" w:rsidRDefault="001B6022" w:rsidP="00324E68">
      <w:pPr>
        <w:pStyle w:val="Rodap"/>
      </w:pPr>
      <w:proofErr w:type="gramStart"/>
      <w:r>
        <w:rPr>
          <w:vertAlign w:val="superscript"/>
        </w:rPr>
        <w:t>1</w:t>
      </w:r>
      <w:proofErr w:type="gramEnd"/>
      <w:r>
        <w:t xml:space="preserve"> Aluno do Curso de Pós-Graduação em Segurança Pública da Academia da Policia Militar de </w:t>
      </w:r>
      <w:r w:rsidR="00A9148C">
        <w:t>Goiás-CAPM, Turma</w:t>
      </w:r>
      <w:r w:rsidR="005F147B">
        <w:t xml:space="preserve"> A</w:t>
      </w:r>
      <w:r w:rsidR="00A9148C">
        <w:t>,</w:t>
      </w:r>
      <w:r>
        <w:t xml:space="preserve"> marcos.cardoso@pm.go.gov.br; Goianésia – GO, </w:t>
      </w:r>
      <w:r w:rsidR="004578EE">
        <w:t>Maio</w:t>
      </w:r>
      <w:r>
        <w:t xml:space="preserve"> de 2018</w:t>
      </w:r>
    </w:p>
    <w:p w:rsidR="001B6022" w:rsidRPr="00432AFB" w:rsidRDefault="001B6022" w:rsidP="00324E68">
      <w:pPr>
        <w:pStyle w:val="Rodap"/>
      </w:pPr>
      <w:proofErr w:type="gramStart"/>
      <w:r>
        <w:rPr>
          <w:vertAlign w:val="superscript"/>
        </w:rPr>
        <w:t>2</w:t>
      </w:r>
      <w:proofErr w:type="gramEnd"/>
      <w:r>
        <w:t xml:space="preserve"> Professor orientador:  Sargento da Policia Militar. </w:t>
      </w:r>
    </w:p>
    <w:p w:rsidR="001B6022" w:rsidRPr="00A36AB0" w:rsidRDefault="001B6022" w:rsidP="00324E68">
      <w:pPr>
        <w:pStyle w:val="Textodenotaderodap"/>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391" w:rsidRDefault="00B75391">
    <w:pPr>
      <w:pStyle w:val="Cabealho"/>
      <w:jc w:val="right"/>
    </w:pPr>
  </w:p>
  <w:p w:rsidR="00B75391" w:rsidRDefault="00B75391">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2403874"/>
      <w:docPartObj>
        <w:docPartGallery w:val="Page Numbers (Top of Page)"/>
        <w:docPartUnique/>
      </w:docPartObj>
    </w:sdtPr>
    <w:sdtEndPr/>
    <w:sdtContent>
      <w:p w:rsidR="005C5F03" w:rsidRDefault="005C5F03">
        <w:pPr>
          <w:pStyle w:val="Cabealho"/>
          <w:jc w:val="right"/>
        </w:pPr>
        <w:r>
          <w:fldChar w:fldCharType="begin"/>
        </w:r>
        <w:r>
          <w:instrText>PAGE   \* MERGEFORMAT</w:instrText>
        </w:r>
        <w:r>
          <w:fldChar w:fldCharType="separate"/>
        </w:r>
        <w:r w:rsidR="00444FCE">
          <w:rPr>
            <w:noProof/>
          </w:rPr>
          <w:t>17</w:t>
        </w:r>
        <w:r>
          <w:fldChar w:fldCharType="end"/>
        </w:r>
      </w:p>
    </w:sdtContent>
  </w:sdt>
  <w:p w:rsidR="005C5F03" w:rsidRDefault="005C5F03">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324E68"/>
    <w:rsid w:val="0008775B"/>
    <w:rsid w:val="000919D8"/>
    <w:rsid w:val="000A54BB"/>
    <w:rsid w:val="000A6CA9"/>
    <w:rsid w:val="000B3110"/>
    <w:rsid w:val="000B4317"/>
    <w:rsid w:val="000B65C2"/>
    <w:rsid w:val="000C10DE"/>
    <w:rsid w:val="000F07D8"/>
    <w:rsid w:val="000F70AB"/>
    <w:rsid w:val="00100EBE"/>
    <w:rsid w:val="001327D5"/>
    <w:rsid w:val="0013307F"/>
    <w:rsid w:val="0014134A"/>
    <w:rsid w:val="00147F83"/>
    <w:rsid w:val="00150DE5"/>
    <w:rsid w:val="00151157"/>
    <w:rsid w:val="00174C1B"/>
    <w:rsid w:val="00181268"/>
    <w:rsid w:val="0018624F"/>
    <w:rsid w:val="001A5858"/>
    <w:rsid w:val="001B6022"/>
    <w:rsid w:val="001F251A"/>
    <w:rsid w:val="00207DAF"/>
    <w:rsid w:val="002206E0"/>
    <w:rsid w:val="00222552"/>
    <w:rsid w:val="00236B6A"/>
    <w:rsid w:val="0024039B"/>
    <w:rsid w:val="00254F86"/>
    <w:rsid w:val="00255D3C"/>
    <w:rsid w:val="002B50CE"/>
    <w:rsid w:val="002E5CF3"/>
    <w:rsid w:val="002E76B2"/>
    <w:rsid w:val="003146F1"/>
    <w:rsid w:val="003153F2"/>
    <w:rsid w:val="003239A3"/>
    <w:rsid w:val="00324E68"/>
    <w:rsid w:val="00325D11"/>
    <w:rsid w:val="003421BC"/>
    <w:rsid w:val="00345002"/>
    <w:rsid w:val="003504DD"/>
    <w:rsid w:val="00364934"/>
    <w:rsid w:val="003719D1"/>
    <w:rsid w:val="003857CC"/>
    <w:rsid w:val="00386697"/>
    <w:rsid w:val="00392D71"/>
    <w:rsid w:val="003A566F"/>
    <w:rsid w:val="003A6932"/>
    <w:rsid w:val="003C30DB"/>
    <w:rsid w:val="004103D7"/>
    <w:rsid w:val="0041423C"/>
    <w:rsid w:val="004149EC"/>
    <w:rsid w:val="00443E79"/>
    <w:rsid w:val="00444FCE"/>
    <w:rsid w:val="004578EE"/>
    <w:rsid w:val="004607F6"/>
    <w:rsid w:val="00475E6E"/>
    <w:rsid w:val="004D6B01"/>
    <w:rsid w:val="004E0455"/>
    <w:rsid w:val="004F1AB4"/>
    <w:rsid w:val="004F570D"/>
    <w:rsid w:val="00501D6C"/>
    <w:rsid w:val="0052562A"/>
    <w:rsid w:val="00571EC9"/>
    <w:rsid w:val="005A2321"/>
    <w:rsid w:val="005C3FA3"/>
    <w:rsid w:val="005C5F03"/>
    <w:rsid w:val="005D4B68"/>
    <w:rsid w:val="005D7D30"/>
    <w:rsid w:val="005E6D1A"/>
    <w:rsid w:val="005F147B"/>
    <w:rsid w:val="00640003"/>
    <w:rsid w:val="006C3E2C"/>
    <w:rsid w:val="006F3229"/>
    <w:rsid w:val="00711CAE"/>
    <w:rsid w:val="0071387D"/>
    <w:rsid w:val="007405EC"/>
    <w:rsid w:val="00765880"/>
    <w:rsid w:val="007D4A98"/>
    <w:rsid w:val="007E2227"/>
    <w:rsid w:val="007F1634"/>
    <w:rsid w:val="007F7968"/>
    <w:rsid w:val="00810090"/>
    <w:rsid w:val="00835CFC"/>
    <w:rsid w:val="00867966"/>
    <w:rsid w:val="008B588B"/>
    <w:rsid w:val="008D3BC9"/>
    <w:rsid w:val="008E2F20"/>
    <w:rsid w:val="008F1268"/>
    <w:rsid w:val="0090003A"/>
    <w:rsid w:val="009305AA"/>
    <w:rsid w:val="00951932"/>
    <w:rsid w:val="009569E1"/>
    <w:rsid w:val="00970372"/>
    <w:rsid w:val="00973C7C"/>
    <w:rsid w:val="009802EF"/>
    <w:rsid w:val="00980685"/>
    <w:rsid w:val="009A4D5D"/>
    <w:rsid w:val="009C2A50"/>
    <w:rsid w:val="009E6C45"/>
    <w:rsid w:val="00A001D5"/>
    <w:rsid w:val="00A052EB"/>
    <w:rsid w:val="00A23120"/>
    <w:rsid w:val="00A26758"/>
    <w:rsid w:val="00A316DE"/>
    <w:rsid w:val="00A3502D"/>
    <w:rsid w:val="00A757B8"/>
    <w:rsid w:val="00A76710"/>
    <w:rsid w:val="00A77794"/>
    <w:rsid w:val="00A9148C"/>
    <w:rsid w:val="00AD6B80"/>
    <w:rsid w:val="00AE1B16"/>
    <w:rsid w:val="00B256F4"/>
    <w:rsid w:val="00B27166"/>
    <w:rsid w:val="00B30F94"/>
    <w:rsid w:val="00B56D87"/>
    <w:rsid w:val="00B61BAD"/>
    <w:rsid w:val="00B75391"/>
    <w:rsid w:val="00C27B1D"/>
    <w:rsid w:val="00C74AB4"/>
    <w:rsid w:val="00C75276"/>
    <w:rsid w:val="00CB30DD"/>
    <w:rsid w:val="00CB30E4"/>
    <w:rsid w:val="00CB64F7"/>
    <w:rsid w:val="00CC0526"/>
    <w:rsid w:val="00CC3689"/>
    <w:rsid w:val="00D03886"/>
    <w:rsid w:val="00D0510B"/>
    <w:rsid w:val="00D15D84"/>
    <w:rsid w:val="00D16AEF"/>
    <w:rsid w:val="00D3436D"/>
    <w:rsid w:val="00D57533"/>
    <w:rsid w:val="00D73BF6"/>
    <w:rsid w:val="00D81718"/>
    <w:rsid w:val="00D87F7E"/>
    <w:rsid w:val="00D965CB"/>
    <w:rsid w:val="00DA271A"/>
    <w:rsid w:val="00DA2DD8"/>
    <w:rsid w:val="00DC5B82"/>
    <w:rsid w:val="00DD08B1"/>
    <w:rsid w:val="00DD679D"/>
    <w:rsid w:val="00DF2D25"/>
    <w:rsid w:val="00E2269A"/>
    <w:rsid w:val="00E26733"/>
    <w:rsid w:val="00E33C4F"/>
    <w:rsid w:val="00E81876"/>
    <w:rsid w:val="00EA6156"/>
    <w:rsid w:val="00EC366F"/>
    <w:rsid w:val="00EF5713"/>
    <w:rsid w:val="00F16A81"/>
    <w:rsid w:val="00F3031C"/>
    <w:rsid w:val="00F41864"/>
    <w:rsid w:val="00F54A38"/>
    <w:rsid w:val="00F636BD"/>
    <w:rsid w:val="00F64F4F"/>
    <w:rsid w:val="00F77BA4"/>
    <w:rsid w:val="00F95141"/>
    <w:rsid w:val="00FA4EB2"/>
    <w:rsid w:val="00FA7EF5"/>
    <w:rsid w:val="00FB4FB8"/>
    <w:rsid w:val="00FB70A0"/>
    <w:rsid w:val="00FC3C81"/>
    <w:rsid w:val="00FD7817"/>
    <w:rsid w:val="00FE0C42"/>
    <w:rsid w:val="00FF0AB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2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4E68"/>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324E6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24E68"/>
  </w:style>
  <w:style w:type="paragraph" w:styleId="Rodap">
    <w:name w:val="footer"/>
    <w:basedOn w:val="Normal"/>
    <w:link w:val="RodapChar"/>
    <w:uiPriority w:val="99"/>
    <w:unhideWhenUsed/>
    <w:rsid w:val="00324E68"/>
    <w:pPr>
      <w:tabs>
        <w:tab w:val="center" w:pos="4252"/>
        <w:tab w:val="right" w:pos="8504"/>
      </w:tabs>
      <w:spacing w:after="0" w:line="240" w:lineRule="auto"/>
    </w:pPr>
  </w:style>
  <w:style w:type="character" w:customStyle="1" w:styleId="RodapChar">
    <w:name w:val="Rodapé Char"/>
    <w:basedOn w:val="Fontepargpadro"/>
    <w:link w:val="Rodap"/>
    <w:uiPriority w:val="99"/>
    <w:rsid w:val="00324E68"/>
  </w:style>
  <w:style w:type="paragraph" w:styleId="Textodenotaderodap">
    <w:name w:val="footnote text"/>
    <w:basedOn w:val="Normal"/>
    <w:link w:val="TextodenotaderodapChar"/>
    <w:uiPriority w:val="99"/>
    <w:semiHidden/>
    <w:unhideWhenUsed/>
    <w:rsid w:val="00324E68"/>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324E68"/>
    <w:rPr>
      <w:sz w:val="20"/>
      <w:szCs w:val="20"/>
    </w:rPr>
  </w:style>
  <w:style w:type="character" w:styleId="Refdenotaderodap">
    <w:name w:val="footnote reference"/>
    <w:basedOn w:val="Fontepargpadro"/>
    <w:uiPriority w:val="99"/>
    <w:semiHidden/>
    <w:unhideWhenUsed/>
    <w:rsid w:val="00324E68"/>
    <w:rPr>
      <w:vertAlign w:val="superscript"/>
    </w:rPr>
  </w:style>
  <w:style w:type="character" w:styleId="Forte">
    <w:name w:val="Strong"/>
    <w:basedOn w:val="Fontepargpadro"/>
    <w:uiPriority w:val="22"/>
    <w:qFormat/>
    <w:rsid w:val="00324E68"/>
    <w:rPr>
      <w:b/>
      <w:bCs/>
    </w:rPr>
  </w:style>
  <w:style w:type="paragraph" w:customStyle="1" w:styleId="Referencia">
    <w:name w:val="Referencia"/>
    <w:basedOn w:val="Normal"/>
    <w:rsid w:val="00324E68"/>
    <w:pPr>
      <w:overflowPunct w:val="0"/>
      <w:autoSpaceDE w:val="0"/>
      <w:autoSpaceDN w:val="0"/>
      <w:adjustRightInd w:val="0"/>
      <w:spacing w:before="60" w:after="60" w:line="240" w:lineRule="auto"/>
      <w:ind w:left="567"/>
      <w:textAlignment w:val="baseline"/>
    </w:pPr>
    <w:rPr>
      <w:rFonts w:ascii="Book Antiqua" w:eastAsia="Times New Roman" w:hAnsi="Book Antiqua" w:cs="Times New Roman"/>
      <w:noProof/>
      <w:sz w:val="20"/>
      <w:szCs w:val="20"/>
      <w:lang w:eastAsia="pt-BR"/>
    </w:rPr>
  </w:style>
  <w:style w:type="character" w:styleId="Hyperlink">
    <w:name w:val="Hyperlink"/>
    <w:basedOn w:val="Fontepargpadro"/>
    <w:uiPriority w:val="99"/>
    <w:unhideWhenUsed/>
    <w:rsid w:val="00C27B1D"/>
    <w:rPr>
      <w:color w:val="0000FF" w:themeColor="hyperlink"/>
      <w:u w:val="single"/>
    </w:rPr>
  </w:style>
  <w:style w:type="paragraph" w:styleId="Textodebalo">
    <w:name w:val="Balloon Text"/>
    <w:basedOn w:val="Normal"/>
    <w:link w:val="TextodebaloChar"/>
    <w:uiPriority w:val="99"/>
    <w:semiHidden/>
    <w:unhideWhenUsed/>
    <w:rsid w:val="00B256F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256F4"/>
    <w:rPr>
      <w:rFonts w:ascii="Tahoma" w:hAnsi="Tahoma" w:cs="Tahoma"/>
      <w:sz w:val="16"/>
      <w:szCs w:val="16"/>
    </w:rPr>
  </w:style>
  <w:style w:type="table" w:styleId="ListaClara">
    <w:name w:val="Light List"/>
    <w:basedOn w:val="Tabelanormal"/>
    <w:uiPriority w:val="61"/>
    <w:rsid w:val="003857CC"/>
    <w:pPr>
      <w:spacing w:after="0" w:line="240" w:lineRule="auto"/>
    </w:pPr>
    <w:rPr>
      <w:rFonts w:eastAsiaTheme="minorEastAsia"/>
      <w:lang w:eastAsia="pt-BR"/>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Tabelacomgrade">
    <w:name w:val="Table Grid"/>
    <w:basedOn w:val="Tabelanormal"/>
    <w:uiPriority w:val="59"/>
    <w:rsid w:val="003857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5.xml"/><Relationship Id="rId18" Type="http://schemas.openxmlformats.org/officeDocument/2006/relationships/chart" Target="charts/chart10.xml"/><Relationship Id="rId3" Type="http://schemas.microsoft.com/office/2007/relationships/stylesWithEffects" Target="stylesWithEffects.xml"/><Relationship Id="rId21" Type="http://schemas.openxmlformats.org/officeDocument/2006/relationships/chart" Target="charts/chart13.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eader" Target="header2.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s>
</file>

<file path=word/charts/_rels/chart1.xml.rels><?xml version="1.0" encoding="UTF-8" standalone="yes"?>
<Relationships xmlns="http://schemas.openxmlformats.org/package/2006/relationships"><Relationship Id="rId1" Type="http://schemas.openxmlformats.org/officeDocument/2006/relationships/package" Target="../embeddings/Planilha_do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Planilha_do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Planilha_do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Planilha_do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Planilha_do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Planilha_do_Microsoft_Excel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lanilha_do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lanilha_do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Planilha_do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Planilha_do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Planilha_do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Planilha_do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Planilha_do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Planilha_do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Idade</a:t>
            </a:r>
          </a:p>
        </c:rich>
      </c:tx>
      <c:overlay val="0"/>
    </c:title>
    <c:autoTitleDeleted val="0"/>
    <c:view3D>
      <c:rotX val="6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Idade</c:v>
                </c:pt>
              </c:strCache>
            </c:strRef>
          </c:tx>
          <c:dLbls>
            <c:dLbl>
              <c:idx val="3"/>
              <c:tx>
                <c:rich>
                  <a:bodyPr/>
                  <a:lstStyle/>
                  <a:p>
                    <a:r>
                      <a:rPr lang="en-US">
                        <a:latin typeface="Times New Roman" pitchFamily="18" charset="0"/>
                        <a:cs typeface="Times New Roman" pitchFamily="18" charset="0"/>
                      </a:rPr>
                      <a:t>acima de 60 anos
0%</a:t>
                    </a:r>
                    <a:endParaRPr lang="en-US">
                      <a:latin typeface="Arial" pitchFamily="34" charset="0"/>
                      <a:cs typeface="Arial" pitchFamily="34" charset="0"/>
                    </a:endParaRPr>
                  </a:p>
                </c:rich>
              </c:tx>
              <c:showLegendKey val="0"/>
              <c:showVal val="0"/>
              <c:showCatName val="1"/>
              <c:showSerName val="0"/>
              <c:showPercent val="1"/>
              <c:showBubbleSize val="0"/>
            </c:dLbl>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Plan1!$A$2:$A$5</c:f>
              <c:strCache>
                <c:ptCount val="4"/>
                <c:pt idx="0">
                  <c:v>entre 30 e 40 anos</c:v>
                </c:pt>
                <c:pt idx="1">
                  <c:v>entre 41 e 50 anos</c:v>
                </c:pt>
                <c:pt idx="2">
                  <c:v>entre 51 e 60 anos</c:v>
                </c:pt>
                <c:pt idx="3">
                  <c:v>acima de 60 anos</c:v>
                </c:pt>
              </c:strCache>
            </c:strRef>
          </c:cat>
          <c:val>
            <c:numRef>
              <c:f>Plan1!$B$2:$B$5</c:f>
              <c:numCache>
                <c:formatCode>General</c:formatCode>
                <c:ptCount val="4"/>
                <c:pt idx="0">
                  <c:v>8</c:v>
                </c:pt>
                <c:pt idx="1">
                  <c:v>8</c:v>
                </c:pt>
                <c:pt idx="2">
                  <c:v>2</c:v>
                </c:pt>
                <c:pt idx="3">
                  <c:v>0</c:v>
                </c:pt>
              </c:numCache>
            </c:numRef>
          </c:val>
        </c:ser>
        <c:dLbls>
          <c:showLegendKey val="0"/>
          <c:showVal val="0"/>
          <c:showCatName val="1"/>
          <c:showSerName val="0"/>
          <c:showPercent val="1"/>
          <c:showBubbleSize val="0"/>
          <c:showLeaderLines val="1"/>
        </c:dLbls>
      </c:pie3DChart>
    </c:plotArea>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Arial" pitchFamily="34" charset="0"/>
              <a:cs typeface="Arial" pitchFamily="34"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Acidente de Trabalho</c:v>
                </c:pt>
              </c:strCache>
            </c:strRef>
          </c:tx>
          <c:dLbls>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0"/>
          </c:dLbls>
          <c:cat>
            <c:strRef>
              <c:f>Plan1!$A$2:$A$3</c:f>
              <c:strCache>
                <c:ptCount val="2"/>
                <c:pt idx="0">
                  <c:v>SIM </c:v>
                </c:pt>
                <c:pt idx="1">
                  <c:v>NÃO</c:v>
                </c:pt>
              </c:strCache>
            </c:strRef>
          </c:cat>
          <c:val>
            <c:numRef>
              <c:f>Plan1!$B$2:$B$3</c:f>
              <c:numCache>
                <c:formatCode>General</c:formatCode>
                <c:ptCount val="2"/>
                <c:pt idx="0">
                  <c:v>8</c:v>
                </c:pt>
                <c:pt idx="1">
                  <c:v>9</c:v>
                </c:pt>
              </c:numCache>
            </c:numRef>
          </c:val>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Arial" pitchFamily="34" charset="0"/>
              <a:cs typeface="Arial" pitchFamily="34"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Aterações de saúde decorrente do trabalho</c:v>
                </c:pt>
              </c:strCache>
            </c:strRef>
          </c:tx>
          <c:dLbls>
            <c:txPr>
              <a:bodyPr/>
              <a:lstStyle/>
              <a:p>
                <a:pPr>
                  <a:defRPr>
                    <a:latin typeface="Arial" pitchFamily="34" charset="0"/>
                    <a:cs typeface="Arial" pitchFamily="34" charset="0"/>
                  </a:defRPr>
                </a:pPr>
                <a:endParaRPr lang="pt-BR"/>
              </a:p>
            </c:txPr>
            <c:showLegendKey val="0"/>
            <c:showVal val="0"/>
            <c:showCatName val="1"/>
            <c:showSerName val="0"/>
            <c:showPercent val="1"/>
            <c:showBubbleSize val="0"/>
            <c:showLeaderLines val="0"/>
          </c:dLbls>
          <c:cat>
            <c:strRef>
              <c:f>Plan1!$A$2:$A$3</c:f>
              <c:strCache>
                <c:ptCount val="2"/>
                <c:pt idx="0">
                  <c:v>SIM</c:v>
                </c:pt>
                <c:pt idx="1">
                  <c:v>NÃO</c:v>
                </c:pt>
              </c:strCache>
            </c:strRef>
          </c:cat>
          <c:val>
            <c:numRef>
              <c:f>Plan1!$B$2:$B$3</c:f>
              <c:numCache>
                <c:formatCode>General</c:formatCode>
                <c:ptCount val="2"/>
                <c:pt idx="0">
                  <c:v>7</c:v>
                </c:pt>
                <c:pt idx="1">
                  <c:v>10</c:v>
                </c:pt>
              </c:numCache>
            </c:numRef>
          </c:val>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Times New Roman" pitchFamily="18" charset="0"/>
              <a:cs typeface="Times New Roman" pitchFamily="18" charset="0"/>
            </a:defRPr>
          </a:pPr>
          <a:endParaRPr lang="pt-BR"/>
        </a:p>
      </c:txPr>
    </c:title>
    <c:autoTitleDeleted val="0"/>
    <c:view3D>
      <c:rotX val="75"/>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Riscos sofridos durante o serviço</c:v>
                </c:pt>
              </c:strCache>
            </c:strRef>
          </c:tx>
          <c:dLbls>
            <c:dLbl>
              <c:idx val="5"/>
              <c:layout>
                <c:manualLayout>
                  <c:x val="-9.7424780392041058E-3"/>
                  <c:y val="9.2195853384727702E-2"/>
                </c:manualLayout>
              </c:layout>
              <c:showLegendKey val="0"/>
              <c:showVal val="0"/>
              <c:showCatName val="1"/>
              <c:showSerName val="0"/>
              <c:showPercent val="1"/>
              <c:showBubbleSize val="0"/>
            </c:dLbl>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Plan1!$A$2:$A$12</c:f>
              <c:strCache>
                <c:ptCount val="11"/>
                <c:pt idx="0">
                  <c:v>agressão verbal</c:v>
                </c:pt>
                <c:pt idx="1">
                  <c:v>queda</c:v>
                </c:pt>
                <c:pt idx="2">
                  <c:v>tentativa de homicidio</c:v>
                </c:pt>
                <c:pt idx="3">
                  <c:v>agressão fisica</c:v>
                </c:pt>
                <c:pt idx="4">
                  <c:v>perfuração por arma de fogo</c:v>
                </c:pt>
                <c:pt idx="5">
                  <c:v>lesões por atropelamento ou com veiculomotorizado </c:v>
                </c:pt>
                <c:pt idx="6">
                  <c:v>explosão com lesões(combustiveis,butijão de gás,explosivos etc.)</c:v>
                </c:pt>
                <c:pt idx="7">
                  <c:v>contaminação por bactérias ou microorganismos</c:v>
                </c:pt>
                <c:pt idx="8">
                  <c:v>perfufração por arma branca</c:v>
                </c:pt>
                <c:pt idx="9">
                  <c:v>assedio ou agressão sexual</c:v>
                </c:pt>
                <c:pt idx="10">
                  <c:v>envenenamento, intoxicaçãopor gases ou fumaça</c:v>
                </c:pt>
              </c:strCache>
            </c:strRef>
          </c:cat>
          <c:val>
            <c:numRef>
              <c:f>Plan1!$B$2:$B$12</c:f>
              <c:numCache>
                <c:formatCode>General</c:formatCode>
                <c:ptCount val="11"/>
                <c:pt idx="0">
                  <c:v>16</c:v>
                </c:pt>
                <c:pt idx="1">
                  <c:v>11</c:v>
                </c:pt>
                <c:pt idx="2">
                  <c:v>7</c:v>
                </c:pt>
                <c:pt idx="3">
                  <c:v>12</c:v>
                </c:pt>
                <c:pt idx="4">
                  <c:v>2</c:v>
                </c:pt>
                <c:pt idx="5">
                  <c:v>11</c:v>
                </c:pt>
                <c:pt idx="6">
                  <c:v>2</c:v>
                </c:pt>
                <c:pt idx="7">
                  <c:v>2</c:v>
                </c:pt>
                <c:pt idx="8">
                  <c:v>2</c:v>
                </c:pt>
                <c:pt idx="9">
                  <c:v>3</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Arial" pitchFamily="34" charset="0"/>
              <a:cs typeface="Arial" pitchFamily="34"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Doenças sofridas com frequência</c:v>
                </c:pt>
              </c:strCache>
            </c:strRef>
          </c:tx>
          <c:dLbls>
            <c:dLbl>
              <c:idx val="10"/>
              <c:layout>
                <c:manualLayout>
                  <c:x val="-0.10165573831205021"/>
                  <c:y val="8.9590674011748889E-2"/>
                </c:manualLayout>
              </c:layout>
              <c:showLegendKey val="0"/>
              <c:showVal val="0"/>
              <c:showCatName val="1"/>
              <c:showSerName val="0"/>
              <c:showPercent val="1"/>
              <c:showBubbleSize val="0"/>
            </c:dLbl>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Plan1!$A$2:$A$16</c:f>
              <c:strCache>
                <c:ptCount val="15"/>
                <c:pt idx="0">
                  <c:v>dor no pescoço/coluna</c:v>
                </c:pt>
                <c:pt idx="1">
                  <c:v>dores de cabeça/ enxaqueca</c:v>
                </c:pt>
                <c:pt idx="2">
                  <c:v>hipertensão arterial</c:v>
                </c:pt>
                <c:pt idx="3">
                  <c:v>torção ou luxação</c:v>
                </c:pt>
                <c:pt idx="4">
                  <c:v>sinusite</c:v>
                </c:pt>
                <c:pt idx="5">
                  <c:v>alergia de pele</c:v>
                </c:pt>
                <c:pt idx="6">
                  <c:v>gastrite</c:v>
                </c:pt>
                <c:pt idx="7">
                  <c:v>problemas renais</c:v>
                </c:pt>
                <c:pt idx="8">
                  <c:v>defeitos na visão</c:v>
                </c:pt>
                <c:pt idx="9">
                  <c:v>renite </c:v>
                </c:pt>
                <c:pt idx="10">
                  <c:v>indigestão frequente</c:v>
                </c:pt>
                <c:pt idx="11">
                  <c:v>doença digestiva/ ulcera</c:v>
                </c:pt>
                <c:pt idx="12">
                  <c:v>disfunção sexual</c:v>
                </c:pt>
                <c:pt idx="13">
                  <c:v>dengue</c:v>
                </c:pt>
                <c:pt idx="14">
                  <c:v>doença cardíaca</c:v>
                </c:pt>
              </c:strCache>
            </c:strRef>
          </c:cat>
          <c:val>
            <c:numRef>
              <c:f>Plan1!$B$2:$B$16</c:f>
              <c:numCache>
                <c:formatCode>General</c:formatCode>
                <c:ptCount val="15"/>
                <c:pt idx="0">
                  <c:v>14</c:v>
                </c:pt>
                <c:pt idx="1">
                  <c:v>7</c:v>
                </c:pt>
                <c:pt idx="2">
                  <c:v>3</c:v>
                </c:pt>
                <c:pt idx="3">
                  <c:v>7</c:v>
                </c:pt>
                <c:pt idx="4">
                  <c:v>6</c:v>
                </c:pt>
                <c:pt idx="5">
                  <c:v>3</c:v>
                </c:pt>
                <c:pt idx="6">
                  <c:v>7</c:v>
                </c:pt>
                <c:pt idx="7">
                  <c:v>5</c:v>
                </c:pt>
                <c:pt idx="8">
                  <c:v>4</c:v>
                </c:pt>
                <c:pt idx="9">
                  <c:v>6</c:v>
                </c:pt>
                <c:pt idx="10">
                  <c:v>3</c:v>
                </c:pt>
                <c:pt idx="11">
                  <c:v>2</c:v>
                </c:pt>
                <c:pt idx="12">
                  <c:v>1</c:v>
                </c:pt>
                <c:pt idx="13">
                  <c:v>1</c:v>
                </c:pt>
                <c:pt idx="14">
                  <c:v>1</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Times New Roman" pitchFamily="18" charset="0"/>
              <a:cs typeface="Times New Roman" pitchFamily="18"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Sintomas mentais sofridos com frequencia</c:v>
                </c:pt>
              </c:strCache>
            </c:strRef>
          </c:tx>
          <c:dLbls>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Plan1!$A$2:$A$7</c:f>
              <c:strCache>
                <c:ptCount val="6"/>
                <c:pt idx="0">
                  <c:v>dorme mal</c:v>
                </c:pt>
                <c:pt idx="1">
                  <c:v>sente-se nervoso/tenso/agitado</c:v>
                </c:pt>
                <c:pt idx="2">
                  <c:v>cansado o tempo todo</c:v>
                </c:pt>
                <c:pt idx="3">
                  <c:v>estresse</c:v>
                </c:pt>
                <c:pt idx="4">
                  <c:v>assusta-se com facilidade</c:v>
                </c:pt>
                <c:pt idx="5">
                  <c:v>cansa com facilidade</c:v>
                </c:pt>
              </c:strCache>
            </c:strRef>
          </c:cat>
          <c:val>
            <c:numRef>
              <c:f>Plan1!$B$2:$B$7</c:f>
              <c:numCache>
                <c:formatCode>General</c:formatCode>
                <c:ptCount val="6"/>
                <c:pt idx="0">
                  <c:v>8</c:v>
                </c:pt>
                <c:pt idx="1">
                  <c:v>8</c:v>
                </c:pt>
                <c:pt idx="2">
                  <c:v>2</c:v>
                </c:pt>
                <c:pt idx="3">
                  <c:v>7</c:v>
                </c:pt>
                <c:pt idx="4">
                  <c:v>1</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a:latin typeface="Times New Roman" pitchFamily="18" charset="0"/>
              <a:cs typeface="Times New Roman" pitchFamily="18"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Estado cívil</c:v>
                </c:pt>
              </c:strCache>
            </c:strRef>
          </c:tx>
          <c:dLbls>
            <c:dLbl>
              <c:idx val="1"/>
              <c:layout>
                <c:manualLayout>
                  <c:x val="-5.6183455561568792E-2"/>
                  <c:y val="7.2461179338487849E-2"/>
                </c:manualLayout>
              </c:layout>
              <c:showLegendKey val="0"/>
              <c:showVal val="0"/>
              <c:showCatName val="1"/>
              <c:showSerName val="0"/>
              <c:showPercent val="1"/>
              <c:showBubbleSize val="0"/>
            </c:dLbl>
            <c:dLbl>
              <c:idx val="2"/>
              <c:layout>
                <c:manualLayout>
                  <c:x val="-0.2121897082023011"/>
                  <c:y val="-2.7515633253957058E-2"/>
                </c:manualLayout>
              </c:layout>
              <c:showLegendKey val="0"/>
              <c:showVal val="0"/>
              <c:showCatName val="1"/>
              <c:showSerName val="0"/>
              <c:showPercent val="1"/>
              <c:showBubbleSize val="0"/>
            </c:dLbl>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Plan1!$A$2:$A$4</c:f>
              <c:strCache>
                <c:ptCount val="3"/>
                <c:pt idx="0">
                  <c:v>casado</c:v>
                </c:pt>
                <c:pt idx="1">
                  <c:v>solteiro</c:v>
                </c:pt>
                <c:pt idx="2">
                  <c:v>divorciado</c:v>
                </c:pt>
              </c:strCache>
            </c:strRef>
          </c:cat>
          <c:val>
            <c:numRef>
              <c:f>Plan1!$B$2:$B$4</c:f>
              <c:numCache>
                <c:formatCode>General</c:formatCode>
                <c:ptCount val="3"/>
                <c:pt idx="0">
                  <c:v>14</c:v>
                </c:pt>
                <c:pt idx="1">
                  <c:v>2</c:v>
                </c:pt>
                <c:pt idx="2">
                  <c:v>1</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a:latin typeface="Times New Roman" pitchFamily="18" charset="0"/>
              <a:cs typeface="Times New Roman" pitchFamily="18"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Número de filhos</c:v>
                </c:pt>
              </c:strCache>
            </c:strRef>
          </c:tx>
          <c:dLbls>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Plan1!$A$2:$A$7</c:f>
              <c:strCache>
                <c:ptCount val="5"/>
                <c:pt idx="0">
                  <c:v>nenhum </c:v>
                </c:pt>
                <c:pt idx="1">
                  <c:v>um filho</c:v>
                </c:pt>
                <c:pt idx="2">
                  <c:v>dois filhos</c:v>
                </c:pt>
                <c:pt idx="3">
                  <c:v>três filhos</c:v>
                </c:pt>
                <c:pt idx="4">
                  <c:v>quatro filhos</c:v>
                </c:pt>
              </c:strCache>
            </c:strRef>
          </c:cat>
          <c:val>
            <c:numRef>
              <c:f>Plan1!$B$2:$B$7</c:f>
              <c:numCache>
                <c:formatCode>General</c:formatCode>
                <c:ptCount val="6"/>
                <c:pt idx="0">
                  <c:v>3</c:v>
                </c:pt>
                <c:pt idx="1">
                  <c:v>3</c:v>
                </c:pt>
                <c:pt idx="2">
                  <c:v>5</c:v>
                </c:pt>
                <c:pt idx="3">
                  <c:v>4</c:v>
                </c:pt>
                <c:pt idx="4">
                  <c:v>2</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Times New Roman" pitchFamily="18" charset="0"/>
              <a:cs typeface="Times New Roman" pitchFamily="18"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Formação Escolar</c:v>
                </c:pt>
              </c:strCache>
            </c:strRef>
          </c:tx>
          <c:dLbls>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Plan1!$A$2:$A$5</c:f>
              <c:strCache>
                <c:ptCount val="4"/>
                <c:pt idx="0">
                  <c:v>2º Grau completo</c:v>
                </c:pt>
                <c:pt idx="1">
                  <c:v>Superior completo</c:v>
                </c:pt>
                <c:pt idx="2">
                  <c:v>Pós- graduado</c:v>
                </c:pt>
                <c:pt idx="3">
                  <c:v>Especialista</c:v>
                </c:pt>
              </c:strCache>
            </c:strRef>
          </c:cat>
          <c:val>
            <c:numRef>
              <c:f>Plan1!$B$2:$B$5</c:f>
              <c:numCache>
                <c:formatCode>General</c:formatCode>
                <c:ptCount val="4"/>
                <c:pt idx="0">
                  <c:v>3</c:v>
                </c:pt>
                <c:pt idx="1">
                  <c:v>11</c:v>
                </c:pt>
                <c:pt idx="2">
                  <c:v>2</c:v>
                </c:pt>
                <c:pt idx="3">
                  <c:v>1</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Times New Roman" pitchFamily="18" charset="0"/>
              <a:cs typeface="Times New Roman" pitchFamily="18"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Posto /Graduação</c:v>
                </c:pt>
              </c:strCache>
            </c:strRef>
          </c:tx>
          <c:dLbls>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Plan1!$A$2:$A$8</c:f>
              <c:strCache>
                <c:ptCount val="7"/>
                <c:pt idx="0">
                  <c:v>Soldado</c:v>
                </c:pt>
                <c:pt idx="1">
                  <c:v>Cabo</c:v>
                </c:pt>
                <c:pt idx="2">
                  <c:v>Sargento (1º, 2º ou3º)</c:v>
                </c:pt>
                <c:pt idx="3">
                  <c:v>Subtenente</c:v>
                </c:pt>
                <c:pt idx="4">
                  <c:v>Tenente ( 1º e 2º)</c:v>
                </c:pt>
                <c:pt idx="5">
                  <c:v>Tenente coronel</c:v>
                </c:pt>
                <c:pt idx="6">
                  <c:v>Coronel</c:v>
                </c:pt>
              </c:strCache>
            </c:strRef>
          </c:cat>
          <c:val>
            <c:numRef>
              <c:f>Plan1!$B$2:$B$8</c:f>
              <c:numCache>
                <c:formatCode>General</c:formatCode>
                <c:ptCount val="7"/>
                <c:pt idx="0">
                  <c:v>5</c:v>
                </c:pt>
                <c:pt idx="1">
                  <c:v>1</c:v>
                </c:pt>
                <c:pt idx="2">
                  <c:v>8</c:v>
                </c:pt>
                <c:pt idx="3">
                  <c:v>1</c:v>
                </c:pt>
                <c:pt idx="4">
                  <c:v>1</c:v>
                </c:pt>
                <c:pt idx="5">
                  <c:v>1</c:v>
                </c:pt>
                <c:pt idx="6">
                  <c:v>1</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Times New Roman" pitchFamily="18" charset="0"/>
              <a:cs typeface="Times New Roman" pitchFamily="18"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Tempo de Atuação</c:v>
                </c:pt>
              </c:strCache>
            </c:strRef>
          </c:tx>
          <c:dLbls>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Plan1!$A$2:$A$5</c:f>
              <c:strCache>
                <c:ptCount val="4"/>
                <c:pt idx="0">
                  <c:v>1 a 4 anos</c:v>
                </c:pt>
                <c:pt idx="1">
                  <c:v>11 a 20 anos</c:v>
                </c:pt>
                <c:pt idx="2">
                  <c:v>21 a 30 anos</c:v>
                </c:pt>
                <c:pt idx="3">
                  <c:v>mais de 30 anos</c:v>
                </c:pt>
              </c:strCache>
            </c:strRef>
          </c:cat>
          <c:val>
            <c:numRef>
              <c:f>Plan1!$B$2:$B$5</c:f>
              <c:numCache>
                <c:formatCode>General</c:formatCode>
                <c:ptCount val="4"/>
                <c:pt idx="0">
                  <c:v>4</c:v>
                </c:pt>
                <c:pt idx="1">
                  <c:v>6</c:v>
                </c:pt>
                <c:pt idx="2">
                  <c:v>4</c:v>
                </c:pt>
                <c:pt idx="3">
                  <c:v>1.2</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Times New Roman" pitchFamily="18" charset="0"/>
              <a:cs typeface="Times New Roman" pitchFamily="18"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Atividade exercida</c:v>
                </c:pt>
              </c:strCache>
            </c:strRef>
          </c:tx>
          <c:dLbls>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Plan1!$A$2:$A$4</c:f>
              <c:strCache>
                <c:ptCount val="3"/>
                <c:pt idx="0">
                  <c:v>operacional</c:v>
                </c:pt>
                <c:pt idx="1">
                  <c:v>administrativo</c:v>
                </c:pt>
                <c:pt idx="2">
                  <c:v>ambas</c:v>
                </c:pt>
              </c:strCache>
            </c:strRef>
          </c:cat>
          <c:val>
            <c:numRef>
              <c:f>Plan1!$B$2:$B$4</c:f>
              <c:numCache>
                <c:formatCode>General</c:formatCode>
                <c:ptCount val="3"/>
                <c:pt idx="0">
                  <c:v>9</c:v>
                </c:pt>
                <c:pt idx="1">
                  <c:v>3</c:v>
                </c:pt>
                <c:pt idx="2">
                  <c:v>5</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Turno </a:t>
            </a:r>
            <a:r>
              <a:rPr lang="en-US" sz="1400">
                <a:latin typeface="Times New Roman" pitchFamily="18" charset="0"/>
                <a:cs typeface="Times New Roman" pitchFamily="18" charset="0"/>
              </a:rPr>
              <a:t>de</a:t>
            </a:r>
            <a:r>
              <a:rPr lang="en-US">
                <a:latin typeface="Times New Roman" pitchFamily="18" charset="0"/>
                <a:cs typeface="Times New Roman" pitchFamily="18" charset="0"/>
              </a:rPr>
              <a:t> Trabalho/ escala </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Turno de Trabalho/ escala </c:v>
                </c:pt>
              </c:strCache>
            </c:strRef>
          </c:tx>
          <c:dLbls>
            <c:dLbl>
              <c:idx val="1"/>
              <c:layout>
                <c:manualLayout>
                  <c:x val="-0.15339764929923205"/>
                  <c:y val="-7.8633856774729102E-2"/>
                </c:manualLayout>
              </c:layout>
              <c:showLegendKey val="0"/>
              <c:showVal val="0"/>
              <c:showCatName val="1"/>
              <c:showSerName val="0"/>
              <c:showPercent val="1"/>
              <c:showBubbleSize val="0"/>
            </c:dLbl>
            <c:dLbl>
              <c:idx val="2"/>
              <c:layout>
                <c:manualLayout>
                  <c:x val="4.1231786162137442E-2"/>
                  <c:y val="-8.2931268391485458E-2"/>
                </c:manualLayout>
              </c:layout>
              <c:showLegendKey val="0"/>
              <c:showVal val="0"/>
              <c:showCatName val="1"/>
              <c:showSerName val="0"/>
              <c:showPercent val="1"/>
              <c:showBubbleSize val="0"/>
            </c:dLbl>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1"/>
          </c:dLbls>
          <c:cat>
            <c:strRef>
              <c:f>Plan1!$A$2:$A$4</c:f>
              <c:strCache>
                <c:ptCount val="3"/>
                <c:pt idx="0">
                  <c:v>manhã/ tarde</c:v>
                </c:pt>
                <c:pt idx="1">
                  <c:v>manhã/ tarde/ noite</c:v>
                </c:pt>
                <c:pt idx="2">
                  <c:v>24/ 72</c:v>
                </c:pt>
              </c:strCache>
            </c:strRef>
          </c:cat>
          <c:val>
            <c:numRef>
              <c:f>Plan1!$B$2:$B$4</c:f>
              <c:numCache>
                <c:formatCode>General</c:formatCode>
                <c:ptCount val="3"/>
                <c:pt idx="0">
                  <c:v>9</c:v>
                </c:pt>
                <c:pt idx="1">
                  <c:v>2</c:v>
                </c:pt>
                <c:pt idx="2">
                  <c:v>6</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Times New Roman" pitchFamily="18" charset="0"/>
              <a:cs typeface="Times New Roman" pitchFamily="18" charset="0"/>
            </a:defRPr>
          </a:pPr>
          <a:endParaRPr lang="pt-B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Plan1!$B$1</c:f>
              <c:strCache>
                <c:ptCount val="1"/>
                <c:pt idx="0">
                  <c:v>Outro emprego</c:v>
                </c:pt>
              </c:strCache>
            </c:strRef>
          </c:tx>
          <c:dLbls>
            <c:dLbl>
              <c:idx val="0"/>
              <c:layout>
                <c:manualLayout>
                  <c:x val="0.25587064857729147"/>
                  <c:y val="0.25528466271387817"/>
                </c:manualLayout>
              </c:layout>
              <c:showLegendKey val="0"/>
              <c:showVal val="0"/>
              <c:showCatName val="1"/>
              <c:showSerName val="0"/>
              <c:showPercent val="1"/>
              <c:showBubbleSize val="0"/>
            </c:dLbl>
            <c:dLbl>
              <c:idx val="1"/>
              <c:layout>
                <c:manualLayout>
                  <c:x val="-0.23046517999643626"/>
                  <c:y val="-0.12365455169956233"/>
                </c:manualLayout>
              </c:layout>
              <c:showLegendKey val="0"/>
              <c:showVal val="0"/>
              <c:showCatName val="1"/>
              <c:showSerName val="0"/>
              <c:showPercent val="1"/>
              <c:showBubbleSize val="0"/>
            </c:dLbl>
            <c:txPr>
              <a:bodyPr/>
              <a:lstStyle/>
              <a:p>
                <a:pPr>
                  <a:defRPr>
                    <a:latin typeface="Times New Roman" pitchFamily="18" charset="0"/>
                    <a:cs typeface="Times New Roman" pitchFamily="18" charset="0"/>
                  </a:defRPr>
                </a:pPr>
                <a:endParaRPr lang="pt-BR"/>
              </a:p>
            </c:txPr>
            <c:showLegendKey val="0"/>
            <c:showVal val="0"/>
            <c:showCatName val="1"/>
            <c:showSerName val="0"/>
            <c:showPercent val="1"/>
            <c:showBubbleSize val="0"/>
            <c:showLeaderLines val="0"/>
          </c:dLbls>
          <c:cat>
            <c:strRef>
              <c:f>Plan1!$A$2:$A$3</c:f>
              <c:strCache>
                <c:ptCount val="2"/>
                <c:pt idx="0">
                  <c:v>SIM</c:v>
                </c:pt>
                <c:pt idx="1">
                  <c:v>NÃO</c:v>
                </c:pt>
              </c:strCache>
            </c:strRef>
          </c:cat>
          <c:val>
            <c:numRef>
              <c:f>Plan1!$B$2:$B$3</c:f>
              <c:numCache>
                <c:formatCode>General</c:formatCode>
                <c:ptCount val="2"/>
                <c:pt idx="0">
                  <c:v>0</c:v>
                </c:pt>
                <c:pt idx="1">
                  <c:v>17</c:v>
                </c:pt>
              </c:numCache>
            </c:numRef>
          </c:val>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6E4B8E-2006-4402-A253-9B4B48E69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978</TotalTime>
  <Pages>20</Pages>
  <Words>6154</Words>
  <Characters>33235</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Marcos</dc:creator>
  <cp:lastModifiedBy>Annekelly</cp:lastModifiedBy>
  <cp:revision>108</cp:revision>
  <dcterms:created xsi:type="dcterms:W3CDTF">2018-04-21T23:08:00Z</dcterms:created>
  <dcterms:modified xsi:type="dcterms:W3CDTF">2018-06-04T22:44:00Z</dcterms:modified>
</cp:coreProperties>
</file>